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5F409" w14:textId="289B77D7" w:rsidR="0002084A" w:rsidRDefault="609D8814" w:rsidP="50D64D5E">
      <w:pPr>
        <w:suppressLineNumbers/>
        <w:jc w:val="center"/>
        <w:rPr>
          <w:rFonts w:asciiTheme="minorHAnsi" w:hAnsiTheme="minorHAnsi" w:cstheme="minorHAnsi"/>
          <w:b/>
          <w:sz w:val="24"/>
          <w:szCs w:val="24"/>
        </w:rPr>
      </w:pPr>
      <w:r>
        <w:t xml:space="preserve"> </w:t>
      </w:r>
      <w:r w:rsidR="0002084A">
        <w:rPr>
          <w:noProof/>
        </w:rPr>
        <w:drawing>
          <wp:inline distT="0" distB="0" distL="0" distR="0" wp14:anchorId="5B2C9407" wp14:editId="2B55E339">
            <wp:extent cx="2209800" cy="2076450"/>
            <wp:effectExtent l="0" t="0" r="0" b="0"/>
            <wp:docPr id="487460709" name="Picture 487460709" descr="A red and blue logo with a hammer and a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460709"/>
                    <pic:cNvPicPr/>
                  </pic:nvPicPr>
                  <pic:blipFill>
                    <a:blip r:embed="rId7">
                      <a:extLst>
                        <a:ext uri="{28A0092B-C50C-407E-A947-70E740481C1C}">
                          <a14:useLocalDpi xmlns:a14="http://schemas.microsoft.com/office/drawing/2010/main" val="0"/>
                        </a:ext>
                      </a:extLst>
                    </a:blip>
                    <a:stretch>
                      <a:fillRect/>
                    </a:stretch>
                  </pic:blipFill>
                  <pic:spPr>
                    <a:xfrm>
                      <a:off x="0" y="0"/>
                      <a:ext cx="2209800" cy="2076450"/>
                    </a:xfrm>
                    <a:prstGeom prst="rect">
                      <a:avLst/>
                    </a:prstGeom>
                  </pic:spPr>
                </pic:pic>
              </a:graphicData>
            </a:graphic>
          </wp:inline>
        </w:drawing>
      </w:r>
    </w:p>
    <w:p w14:paraId="4E542422" w14:textId="77777777" w:rsidR="009F43B8" w:rsidRPr="009F43B8" w:rsidRDefault="009F43B8" w:rsidP="005776D6">
      <w:pPr>
        <w:suppressLineNumbers/>
        <w:jc w:val="center"/>
        <w:rPr>
          <w:rFonts w:asciiTheme="minorHAnsi" w:hAnsiTheme="minorHAnsi" w:cstheme="minorHAnsi"/>
          <w:b/>
          <w:sz w:val="24"/>
          <w:szCs w:val="24"/>
        </w:rPr>
      </w:pPr>
    </w:p>
    <w:p w14:paraId="02363E0B" w14:textId="2BF6D849" w:rsidR="0002084A" w:rsidRPr="00995CC3" w:rsidRDefault="0060169F" w:rsidP="005776D6">
      <w:pPr>
        <w:suppressLineNumbers/>
        <w:jc w:val="center"/>
        <w:rPr>
          <w:rFonts w:asciiTheme="minorHAnsi" w:hAnsiTheme="minorHAnsi" w:cstheme="minorHAnsi"/>
          <w:b/>
          <w:sz w:val="36"/>
          <w:szCs w:val="36"/>
        </w:rPr>
      </w:pPr>
      <w:r>
        <w:rPr>
          <w:rFonts w:asciiTheme="minorHAnsi" w:hAnsiTheme="minorHAnsi" w:cstheme="minorHAnsi"/>
          <w:b/>
          <w:sz w:val="36"/>
          <w:szCs w:val="36"/>
        </w:rPr>
        <w:t>E</w:t>
      </w:r>
      <w:r w:rsidR="0002084A" w:rsidRPr="00995CC3">
        <w:rPr>
          <w:rFonts w:asciiTheme="minorHAnsi" w:hAnsiTheme="minorHAnsi" w:cstheme="minorHAnsi"/>
          <w:b/>
          <w:sz w:val="36"/>
          <w:szCs w:val="36"/>
        </w:rPr>
        <w:t>AST Legislation</w:t>
      </w:r>
    </w:p>
    <w:p w14:paraId="75F6CA57" w14:textId="635808C5" w:rsidR="0002084A" w:rsidRPr="00995CC3" w:rsidRDefault="00806F3C" w:rsidP="005776D6">
      <w:pPr>
        <w:suppressLineNumbers/>
        <w:jc w:val="center"/>
        <w:rPr>
          <w:rFonts w:asciiTheme="minorHAnsi" w:hAnsiTheme="minorHAnsi" w:cstheme="minorHAnsi"/>
          <w:b/>
          <w:sz w:val="36"/>
          <w:szCs w:val="36"/>
        </w:rPr>
      </w:pPr>
      <w:r>
        <w:rPr>
          <w:rFonts w:asciiTheme="minorHAnsi" w:hAnsiTheme="minorHAnsi" w:cstheme="minorHAnsi"/>
          <w:b/>
          <w:sz w:val="36"/>
          <w:szCs w:val="36"/>
        </w:rPr>
        <w:t>202</w:t>
      </w:r>
      <w:r w:rsidR="00DF7398">
        <w:rPr>
          <w:rFonts w:asciiTheme="minorHAnsi" w:hAnsiTheme="minorHAnsi" w:cstheme="minorHAnsi"/>
          <w:b/>
          <w:sz w:val="36"/>
          <w:szCs w:val="36"/>
        </w:rPr>
        <w:t>6</w:t>
      </w:r>
      <w:r w:rsidR="00E4258F">
        <w:rPr>
          <w:rFonts w:asciiTheme="minorHAnsi" w:hAnsiTheme="minorHAnsi" w:cstheme="minorHAnsi"/>
          <w:b/>
          <w:sz w:val="36"/>
          <w:szCs w:val="36"/>
        </w:rPr>
        <w:t xml:space="preserve"> - 2027</w:t>
      </w:r>
    </w:p>
    <w:p w14:paraId="4F674535" w14:textId="77777777" w:rsidR="0002084A" w:rsidRPr="009F43B8" w:rsidRDefault="0002084A" w:rsidP="005776D6">
      <w:pPr>
        <w:suppressLineNumbers/>
        <w:jc w:val="center"/>
        <w:rPr>
          <w:rFonts w:asciiTheme="minorHAnsi" w:hAnsiTheme="minorHAnsi" w:cstheme="minorHAnsi"/>
          <w:b/>
          <w:sz w:val="24"/>
          <w:szCs w:val="24"/>
        </w:rPr>
      </w:pPr>
    </w:p>
    <w:p w14:paraId="1353A7F3" w14:textId="7050BC56" w:rsidR="0002084A" w:rsidRPr="009F43B8" w:rsidRDefault="007D7D2B" w:rsidP="005776D6">
      <w:pPr>
        <w:suppressLineNumbers/>
        <w:rPr>
          <w:rFonts w:asciiTheme="minorHAnsi" w:hAnsiTheme="minorHAnsi" w:cstheme="minorHAnsi"/>
          <w:b/>
          <w:sz w:val="24"/>
          <w:szCs w:val="24"/>
        </w:rPr>
      </w:pPr>
      <w:r>
        <w:rPr>
          <w:rFonts w:asciiTheme="minorHAnsi" w:hAnsiTheme="minorHAnsi" w:cstheme="minorHAnsi"/>
          <w:b/>
          <w:sz w:val="24"/>
          <w:szCs w:val="24"/>
        </w:rPr>
        <w:t xml:space="preserve">EAST #1 </w:t>
      </w:r>
      <w:r w:rsidR="00806F3C">
        <w:rPr>
          <w:rFonts w:asciiTheme="minorHAnsi" w:hAnsiTheme="minorHAnsi" w:cstheme="minorHAnsi"/>
          <w:b/>
          <w:sz w:val="24"/>
          <w:szCs w:val="24"/>
        </w:rPr>
        <w:t>SEPTEMBER</w:t>
      </w:r>
      <w:r w:rsidR="001F3166">
        <w:rPr>
          <w:rFonts w:asciiTheme="minorHAnsi" w:hAnsiTheme="minorHAnsi" w:cstheme="minorHAnsi"/>
          <w:b/>
          <w:sz w:val="24"/>
          <w:szCs w:val="24"/>
        </w:rPr>
        <w:t xml:space="preserve">, OCTOBER, </w:t>
      </w:r>
      <w:r w:rsidR="00A13F25">
        <w:rPr>
          <w:rFonts w:asciiTheme="minorHAnsi" w:hAnsiTheme="minorHAnsi" w:cstheme="minorHAnsi"/>
          <w:b/>
          <w:sz w:val="24"/>
          <w:szCs w:val="24"/>
        </w:rPr>
        <w:t xml:space="preserve">NOVEMBER </w:t>
      </w:r>
      <w:r w:rsidR="0002084A" w:rsidRPr="009F43B8">
        <w:rPr>
          <w:rFonts w:asciiTheme="minorHAnsi" w:hAnsiTheme="minorHAnsi" w:cstheme="minorHAnsi"/>
          <w:b/>
          <w:sz w:val="24"/>
          <w:szCs w:val="24"/>
        </w:rPr>
        <w:t>202</w:t>
      </w:r>
      <w:r w:rsidR="00DF7398">
        <w:rPr>
          <w:rFonts w:asciiTheme="minorHAnsi" w:hAnsiTheme="minorHAnsi" w:cstheme="minorHAnsi"/>
          <w:b/>
          <w:sz w:val="24"/>
          <w:szCs w:val="24"/>
        </w:rPr>
        <w:t>6</w:t>
      </w:r>
      <w:r w:rsidR="0002084A" w:rsidRPr="009F43B8">
        <w:rPr>
          <w:rFonts w:asciiTheme="minorHAnsi" w:hAnsiTheme="minorHAnsi" w:cstheme="minorHAnsi"/>
          <w:b/>
          <w:sz w:val="24"/>
          <w:szCs w:val="24"/>
        </w:rPr>
        <w:t xml:space="preserve"> LEGISLATION</w:t>
      </w:r>
      <w:r>
        <w:rPr>
          <w:rFonts w:asciiTheme="minorHAnsi" w:hAnsiTheme="minorHAnsi" w:cstheme="minorHAnsi"/>
          <w:b/>
          <w:sz w:val="24"/>
          <w:szCs w:val="24"/>
        </w:rPr>
        <w:t>:</w:t>
      </w:r>
    </w:p>
    <w:p w14:paraId="56AFFC54" w14:textId="50A1611F" w:rsidR="00AD716D" w:rsidRPr="00AD716D" w:rsidRDefault="00AD716D" w:rsidP="004B0148">
      <w:pPr>
        <w:pStyle w:val="ListParagraph"/>
        <w:numPr>
          <w:ilvl w:val="0"/>
          <w:numId w:val="1"/>
        </w:numPr>
        <w:suppressLineNumbers/>
        <w:rPr>
          <w:rFonts w:asciiTheme="minorHAnsi" w:hAnsiTheme="minorHAnsi" w:cstheme="minorBidi"/>
          <w:bCs/>
          <w:sz w:val="24"/>
          <w:szCs w:val="24"/>
        </w:rPr>
      </w:pPr>
      <w:r w:rsidRPr="00AD716D">
        <w:rPr>
          <w:rFonts w:asciiTheme="minorHAnsi" w:hAnsiTheme="minorHAnsi" w:cstheme="minorHAnsi"/>
          <w:bCs/>
          <w:sz w:val="24"/>
          <w:szCs w:val="24"/>
        </w:rPr>
        <w:t>A Resolution to Implement National Standards for the Licensure of Child Care Providers to Protect Our Children</w:t>
      </w:r>
    </w:p>
    <w:p w14:paraId="1BEB4DEC" w14:textId="77777777" w:rsidR="007D7D2B" w:rsidRPr="007D7D2B" w:rsidRDefault="007D7D2B" w:rsidP="004B0148">
      <w:pPr>
        <w:pStyle w:val="ListParagraph"/>
        <w:numPr>
          <w:ilvl w:val="0"/>
          <w:numId w:val="1"/>
        </w:numPr>
        <w:suppressLineNumbers/>
        <w:rPr>
          <w:rFonts w:asciiTheme="minorHAnsi" w:hAnsiTheme="minorHAnsi" w:cstheme="minorBidi"/>
          <w:bCs/>
          <w:sz w:val="24"/>
          <w:szCs w:val="24"/>
        </w:rPr>
      </w:pPr>
      <w:r w:rsidRPr="007D7D2B">
        <w:rPr>
          <w:rFonts w:asciiTheme="minorHAnsi" w:hAnsiTheme="minorHAnsi" w:cstheme="minorHAnsi"/>
          <w:bCs/>
          <w:sz w:val="24"/>
          <w:szCs w:val="24"/>
        </w:rPr>
        <w:t xml:space="preserve">A Bill to Activate the Military Draft </w:t>
      </w:r>
    </w:p>
    <w:p w14:paraId="391EF8FB" w14:textId="77777777" w:rsidR="0026646A" w:rsidRDefault="0026646A" w:rsidP="0026646A">
      <w:pPr>
        <w:suppressLineNumbers/>
        <w:rPr>
          <w:rFonts w:asciiTheme="minorHAnsi" w:hAnsiTheme="minorHAnsi" w:cstheme="minorHAnsi"/>
          <w:bCs/>
          <w:i/>
          <w:iCs/>
          <w:color w:val="000000" w:themeColor="text1"/>
          <w:sz w:val="24"/>
          <w:szCs w:val="24"/>
        </w:rPr>
      </w:pPr>
    </w:p>
    <w:p w14:paraId="6D02DDBD" w14:textId="77777777" w:rsidR="006A2691" w:rsidRPr="0026646A" w:rsidRDefault="006A2691" w:rsidP="0026646A">
      <w:pPr>
        <w:suppressLineNumbers/>
        <w:rPr>
          <w:rFonts w:asciiTheme="minorHAnsi" w:hAnsiTheme="minorHAnsi" w:cstheme="minorHAnsi"/>
          <w:bCs/>
          <w:i/>
          <w:iCs/>
          <w:color w:val="000000" w:themeColor="text1"/>
          <w:sz w:val="24"/>
          <w:szCs w:val="24"/>
        </w:rPr>
      </w:pPr>
    </w:p>
    <w:p w14:paraId="4790240E" w14:textId="219F4343" w:rsidR="0002084A" w:rsidRPr="00C219B9" w:rsidRDefault="007D7D2B" w:rsidP="005776D6">
      <w:pPr>
        <w:suppressLineNumbers/>
        <w:rPr>
          <w:rFonts w:asciiTheme="minorHAnsi" w:hAnsiTheme="minorHAnsi" w:cstheme="minorHAnsi"/>
          <w:b/>
          <w:sz w:val="24"/>
          <w:szCs w:val="24"/>
        </w:rPr>
      </w:pPr>
      <w:r>
        <w:rPr>
          <w:rFonts w:asciiTheme="minorHAnsi" w:hAnsiTheme="minorHAnsi" w:cstheme="minorHAnsi"/>
          <w:b/>
          <w:sz w:val="24"/>
          <w:szCs w:val="24"/>
        </w:rPr>
        <w:t>EAST #2</w:t>
      </w:r>
      <w:r w:rsidR="00B856BA">
        <w:rPr>
          <w:rFonts w:asciiTheme="minorHAnsi" w:hAnsiTheme="minorHAnsi" w:cstheme="minorHAnsi"/>
          <w:b/>
          <w:sz w:val="24"/>
          <w:szCs w:val="24"/>
        </w:rPr>
        <w:t xml:space="preserve"> </w:t>
      </w:r>
      <w:r w:rsidR="000A654D">
        <w:rPr>
          <w:rFonts w:asciiTheme="minorHAnsi" w:hAnsiTheme="minorHAnsi" w:cstheme="minorHAnsi"/>
          <w:b/>
          <w:sz w:val="24"/>
          <w:szCs w:val="24"/>
        </w:rPr>
        <w:t xml:space="preserve">DECEMBER </w:t>
      </w:r>
      <w:r w:rsidR="0002084A" w:rsidRPr="00C219B9">
        <w:rPr>
          <w:rFonts w:asciiTheme="minorHAnsi" w:hAnsiTheme="minorHAnsi" w:cstheme="minorHAnsi"/>
          <w:b/>
          <w:sz w:val="24"/>
          <w:szCs w:val="24"/>
        </w:rPr>
        <w:t>202</w:t>
      </w:r>
      <w:r w:rsidR="00BB0456">
        <w:rPr>
          <w:rFonts w:asciiTheme="minorHAnsi" w:hAnsiTheme="minorHAnsi" w:cstheme="minorHAnsi"/>
          <w:b/>
          <w:sz w:val="24"/>
          <w:szCs w:val="24"/>
        </w:rPr>
        <w:t>6</w:t>
      </w:r>
      <w:r w:rsidR="000A654D">
        <w:rPr>
          <w:rFonts w:asciiTheme="minorHAnsi" w:hAnsiTheme="minorHAnsi" w:cstheme="minorHAnsi"/>
          <w:b/>
          <w:sz w:val="24"/>
          <w:szCs w:val="24"/>
        </w:rPr>
        <w:t>, JAN</w:t>
      </w:r>
      <w:r w:rsidR="00BE3B73">
        <w:rPr>
          <w:rFonts w:asciiTheme="minorHAnsi" w:hAnsiTheme="minorHAnsi" w:cstheme="minorHAnsi"/>
          <w:b/>
          <w:sz w:val="24"/>
          <w:szCs w:val="24"/>
        </w:rPr>
        <w:t>UARY &amp; FEBRUARY 2027</w:t>
      </w:r>
      <w:r w:rsidR="0002084A" w:rsidRPr="00C219B9">
        <w:rPr>
          <w:rFonts w:asciiTheme="minorHAnsi" w:hAnsiTheme="minorHAnsi" w:cstheme="minorHAnsi"/>
          <w:b/>
          <w:sz w:val="24"/>
          <w:szCs w:val="24"/>
        </w:rPr>
        <w:t xml:space="preserve"> LEGISLATION</w:t>
      </w:r>
      <w:r w:rsidR="00B856BA">
        <w:rPr>
          <w:rFonts w:asciiTheme="minorHAnsi" w:hAnsiTheme="minorHAnsi" w:cstheme="minorHAnsi"/>
          <w:b/>
          <w:sz w:val="24"/>
          <w:szCs w:val="24"/>
        </w:rPr>
        <w:t>:</w:t>
      </w:r>
    </w:p>
    <w:p w14:paraId="58A9EBE9" w14:textId="4342BEFD" w:rsidR="00AD483C" w:rsidRPr="00A8552A" w:rsidRDefault="00A06763" w:rsidP="004B0148">
      <w:pPr>
        <w:pStyle w:val="ListParagraph"/>
        <w:numPr>
          <w:ilvl w:val="0"/>
          <w:numId w:val="9"/>
        </w:numPr>
        <w:suppressLineNumbers/>
        <w:rPr>
          <w:sz w:val="24"/>
          <w:szCs w:val="24"/>
        </w:rPr>
      </w:pPr>
      <w:r w:rsidRPr="00A8552A">
        <w:rPr>
          <w:sz w:val="24"/>
          <w:szCs w:val="24"/>
        </w:rPr>
        <w:t>A Bill to Reform Federal Jury Selection to Establish a Voluntary Jury Service System</w:t>
      </w:r>
    </w:p>
    <w:p w14:paraId="5F196B3E" w14:textId="5D7693BF" w:rsidR="00F9688D" w:rsidRPr="00A8552A" w:rsidRDefault="00F9688D" w:rsidP="004B0148">
      <w:pPr>
        <w:pStyle w:val="ListParagraph"/>
        <w:numPr>
          <w:ilvl w:val="0"/>
          <w:numId w:val="9"/>
        </w:numPr>
        <w:suppressLineNumbers/>
        <w:rPr>
          <w:sz w:val="24"/>
          <w:szCs w:val="24"/>
        </w:rPr>
      </w:pPr>
      <w:r w:rsidRPr="00A8552A">
        <w:rPr>
          <w:sz w:val="24"/>
          <w:szCs w:val="24"/>
        </w:rPr>
        <w:t>A Bill to Require Human Oversight of Artificial Intelligence Hiring Systems</w:t>
      </w:r>
    </w:p>
    <w:p w14:paraId="0E2E17D3" w14:textId="77777777" w:rsidR="002639B5" w:rsidRDefault="002639B5" w:rsidP="00AD483C">
      <w:pPr>
        <w:suppressLineNumbers/>
        <w:ind w:left="360"/>
        <w:rPr>
          <w:rFonts w:asciiTheme="minorHAnsi" w:hAnsiTheme="minorHAnsi" w:cstheme="minorBidi"/>
          <w:sz w:val="24"/>
          <w:szCs w:val="24"/>
        </w:rPr>
      </w:pPr>
    </w:p>
    <w:p w14:paraId="2F1C2932" w14:textId="77777777" w:rsidR="006A2691" w:rsidRPr="00AD483C" w:rsidRDefault="006A2691" w:rsidP="00AD483C">
      <w:pPr>
        <w:suppressLineNumbers/>
        <w:ind w:left="360"/>
        <w:rPr>
          <w:rFonts w:asciiTheme="minorHAnsi" w:hAnsiTheme="minorHAnsi" w:cstheme="minorBidi"/>
          <w:sz w:val="24"/>
          <w:szCs w:val="24"/>
        </w:rPr>
      </w:pPr>
    </w:p>
    <w:p w14:paraId="17FEE780" w14:textId="7585DE28" w:rsidR="0002084A" w:rsidRPr="00806DD1" w:rsidRDefault="00A8552A" w:rsidP="005776D6">
      <w:pPr>
        <w:suppressLineNumbers/>
        <w:rPr>
          <w:rFonts w:asciiTheme="minorHAnsi" w:hAnsiTheme="minorHAnsi" w:cstheme="minorHAnsi"/>
          <w:b/>
          <w:sz w:val="24"/>
          <w:szCs w:val="24"/>
        </w:rPr>
      </w:pPr>
      <w:r>
        <w:rPr>
          <w:rFonts w:asciiTheme="minorHAnsi" w:hAnsiTheme="minorHAnsi" w:cstheme="minorHAnsi"/>
          <w:b/>
          <w:sz w:val="24"/>
          <w:szCs w:val="24"/>
        </w:rPr>
        <w:t xml:space="preserve">EAST #3 </w:t>
      </w:r>
      <w:r w:rsidR="006A2691">
        <w:rPr>
          <w:rFonts w:asciiTheme="minorHAnsi" w:hAnsiTheme="minorHAnsi" w:cstheme="minorHAnsi"/>
          <w:b/>
          <w:sz w:val="24"/>
          <w:szCs w:val="24"/>
        </w:rPr>
        <w:t>MARCH &amp; APRIL</w:t>
      </w:r>
      <w:r w:rsidR="0002084A" w:rsidRPr="00806DD1">
        <w:rPr>
          <w:rFonts w:asciiTheme="minorHAnsi" w:hAnsiTheme="minorHAnsi" w:cstheme="minorHAnsi"/>
          <w:b/>
          <w:sz w:val="24"/>
          <w:szCs w:val="24"/>
        </w:rPr>
        <w:t xml:space="preserve"> 202</w:t>
      </w:r>
      <w:r w:rsidR="006A2691">
        <w:rPr>
          <w:rFonts w:asciiTheme="minorHAnsi" w:hAnsiTheme="minorHAnsi" w:cstheme="minorHAnsi"/>
          <w:b/>
          <w:sz w:val="24"/>
          <w:szCs w:val="24"/>
        </w:rPr>
        <w:t>7</w:t>
      </w:r>
      <w:r w:rsidR="0002084A" w:rsidRPr="00806DD1">
        <w:rPr>
          <w:rFonts w:asciiTheme="minorHAnsi" w:hAnsiTheme="minorHAnsi" w:cstheme="minorHAnsi"/>
          <w:b/>
          <w:sz w:val="24"/>
          <w:szCs w:val="24"/>
        </w:rPr>
        <w:t xml:space="preserve"> LEGISLATION</w:t>
      </w:r>
      <w:r>
        <w:rPr>
          <w:rFonts w:asciiTheme="minorHAnsi" w:hAnsiTheme="minorHAnsi" w:cstheme="minorHAnsi"/>
          <w:b/>
          <w:sz w:val="24"/>
          <w:szCs w:val="24"/>
        </w:rPr>
        <w:t>:</w:t>
      </w:r>
    </w:p>
    <w:p w14:paraId="3B3159A9" w14:textId="77777777" w:rsidR="00531522" w:rsidRPr="00531522" w:rsidRDefault="00531522" w:rsidP="004B0148">
      <w:pPr>
        <w:pStyle w:val="ListParagraph"/>
        <w:numPr>
          <w:ilvl w:val="0"/>
          <w:numId w:val="2"/>
        </w:numPr>
        <w:suppressLineNumbers/>
        <w:rPr>
          <w:rFonts w:asciiTheme="minorHAnsi" w:hAnsiTheme="minorHAnsi" w:cstheme="minorHAnsi"/>
          <w:bCs/>
          <w:i/>
          <w:iCs/>
          <w:strike/>
          <w:sz w:val="24"/>
          <w:szCs w:val="24"/>
        </w:rPr>
      </w:pPr>
      <w:r w:rsidRPr="00531522">
        <w:rPr>
          <w:rFonts w:asciiTheme="minorHAnsi" w:hAnsiTheme="minorHAnsi" w:cstheme="minorBidi"/>
          <w:sz w:val="24"/>
          <w:szCs w:val="24"/>
        </w:rPr>
        <w:t xml:space="preserve">A Resolution to Reinstate Federal Parole </w:t>
      </w:r>
    </w:p>
    <w:p w14:paraId="15E8A54D" w14:textId="7934A036" w:rsidR="0032016D" w:rsidRPr="00996FC2" w:rsidRDefault="005557BA" w:rsidP="004B0148">
      <w:pPr>
        <w:pStyle w:val="ListParagraph"/>
        <w:numPr>
          <w:ilvl w:val="0"/>
          <w:numId w:val="3"/>
        </w:numPr>
        <w:suppressLineNumbers/>
        <w:rPr>
          <w:rFonts w:asciiTheme="minorHAnsi" w:hAnsiTheme="minorHAnsi" w:cstheme="minorHAnsi"/>
          <w:bCs/>
          <w:sz w:val="24"/>
          <w:szCs w:val="24"/>
        </w:rPr>
      </w:pPr>
      <w:r w:rsidRPr="00996FC2">
        <w:rPr>
          <w:rFonts w:asciiTheme="minorHAnsi" w:hAnsiTheme="minorHAnsi" w:cstheme="minorHAnsi"/>
          <w:bCs/>
          <w:sz w:val="24"/>
          <w:szCs w:val="24"/>
        </w:rPr>
        <w:t>The Conservation of Ocean Reefs for Aquatic Life Act</w:t>
      </w:r>
      <w:r w:rsidR="0032016D" w:rsidRPr="00996FC2">
        <w:rPr>
          <w:rFonts w:asciiTheme="minorHAnsi" w:hAnsiTheme="minorHAnsi" w:cstheme="minorHAnsi"/>
          <w:bCs/>
          <w:sz w:val="24"/>
          <w:szCs w:val="24"/>
        </w:rPr>
        <w:t xml:space="preserve"> </w:t>
      </w:r>
      <w:r w:rsidRPr="00996FC2">
        <w:rPr>
          <w:rFonts w:asciiTheme="minorHAnsi" w:hAnsiTheme="minorHAnsi" w:cstheme="minorHAnsi"/>
          <w:bCs/>
          <w:sz w:val="24"/>
          <w:szCs w:val="24"/>
        </w:rPr>
        <w:t>(The CORAL Act)</w:t>
      </w:r>
      <w:r w:rsidRPr="00996FC2">
        <w:rPr>
          <w:rFonts w:asciiTheme="minorHAnsi" w:hAnsiTheme="minorHAnsi" w:cstheme="minorHAnsi"/>
          <w:bCs/>
          <w:sz w:val="24"/>
          <w:szCs w:val="24"/>
          <w:highlight w:val="yellow"/>
        </w:rPr>
        <w:t xml:space="preserve"> </w:t>
      </w:r>
    </w:p>
    <w:p w14:paraId="666D9A22" w14:textId="77777777" w:rsidR="004965FB" w:rsidRDefault="004965FB">
      <w:pPr>
        <w:rPr>
          <w:rFonts w:asciiTheme="minorHAnsi" w:hAnsiTheme="minorHAnsi" w:cstheme="minorHAnsi"/>
          <w:b/>
          <w:sz w:val="28"/>
          <w:szCs w:val="28"/>
        </w:rPr>
      </w:pPr>
      <w:r>
        <w:rPr>
          <w:rFonts w:asciiTheme="minorHAnsi" w:hAnsiTheme="minorHAnsi" w:cstheme="minorHAnsi"/>
          <w:b/>
          <w:sz w:val="28"/>
          <w:szCs w:val="28"/>
        </w:rPr>
        <w:br w:type="page"/>
      </w:r>
    </w:p>
    <w:p w14:paraId="0686F36F" w14:textId="0A6F2F13" w:rsidR="007D7D2B" w:rsidRDefault="007D7D2B" w:rsidP="004965FB">
      <w:pPr>
        <w:suppressLineNumbers/>
        <w:spacing w:line="360" w:lineRule="auto"/>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EAST #1 </w:t>
      </w:r>
      <w:r w:rsidR="00146DA9" w:rsidRPr="009139B4">
        <w:rPr>
          <w:rFonts w:asciiTheme="minorHAnsi" w:hAnsiTheme="minorHAnsi" w:cstheme="minorHAnsi"/>
          <w:b/>
          <w:sz w:val="28"/>
          <w:szCs w:val="28"/>
        </w:rPr>
        <w:t xml:space="preserve">SEPTEMBER, </w:t>
      </w:r>
      <w:r w:rsidR="00CD220A" w:rsidRPr="009139B4">
        <w:rPr>
          <w:rFonts w:asciiTheme="minorHAnsi" w:hAnsiTheme="minorHAnsi" w:cstheme="minorHAnsi"/>
          <w:b/>
          <w:sz w:val="28"/>
          <w:szCs w:val="28"/>
        </w:rPr>
        <w:t>OCTOBER</w:t>
      </w:r>
      <w:r w:rsidR="00146DA9" w:rsidRPr="009139B4">
        <w:rPr>
          <w:rFonts w:asciiTheme="minorHAnsi" w:hAnsiTheme="minorHAnsi" w:cstheme="minorHAnsi"/>
          <w:b/>
          <w:sz w:val="28"/>
          <w:szCs w:val="28"/>
        </w:rPr>
        <w:t>, NOVEMBER</w:t>
      </w:r>
      <w:r w:rsidR="00560B8B" w:rsidRPr="009139B4">
        <w:rPr>
          <w:rFonts w:asciiTheme="minorHAnsi" w:hAnsiTheme="minorHAnsi" w:cstheme="minorHAnsi"/>
          <w:b/>
          <w:sz w:val="28"/>
          <w:szCs w:val="28"/>
        </w:rPr>
        <w:t xml:space="preserve">: </w:t>
      </w:r>
    </w:p>
    <w:p w14:paraId="79B6F25A" w14:textId="5E127E5F" w:rsidR="00D203FF" w:rsidRPr="009139B4" w:rsidRDefault="008F6B3B" w:rsidP="004965FB">
      <w:pPr>
        <w:suppressLineNumbers/>
        <w:spacing w:line="360" w:lineRule="auto"/>
        <w:jc w:val="center"/>
        <w:rPr>
          <w:rFonts w:asciiTheme="minorHAnsi" w:hAnsiTheme="minorHAnsi" w:cstheme="minorHAnsi"/>
          <w:b/>
          <w:sz w:val="28"/>
          <w:szCs w:val="28"/>
        </w:rPr>
      </w:pPr>
      <w:r w:rsidRPr="009139B4">
        <w:rPr>
          <w:rFonts w:asciiTheme="minorHAnsi" w:hAnsiTheme="minorHAnsi" w:cstheme="minorHAnsi"/>
          <w:b/>
          <w:sz w:val="28"/>
          <w:szCs w:val="28"/>
        </w:rPr>
        <w:t>A Resolution to Implement National Standards for the</w:t>
      </w:r>
      <w:r w:rsidR="00A47126" w:rsidRPr="009139B4">
        <w:rPr>
          <w:rFonts w:asciiTheme="minorHAnsi" w:hAnsiTheme="minorHAnsi" w:cstheme="minorHAnsi"/>
          <w:b/>
          <w:sz w:val="28"/>
          <w:szCs w:val="28"/>
        </w:rPr>
        <w:t xml:space="preserve"> </w:t>
      </w:r>
      <w:r w:rsidRPr="009139B4">
        <w:rPr>
          <w:rFonts w:asciiTheme="minorHAnsi" w:hAnsiTheme="minorHAnsi" w:cstheme="minorHAnsi"/>
          <w:b/>
          <w:sz w:val="28"/>
          <w:szCs w:val="28"/>
        </w:rPr>
        <w:t>Licensure of Child Care Providers to Protect Our Children</w:t>
      </w:r>
    </w:p>
    <w:p w14:paraId="016B830C" w14:textId="77777777" w:rsidR="0087365A" w:rsidRPr="00BA5C4C" w:rsidRDefault="0087365A" w:rsidP="004965FB">
      <w:pPr>
        <w:suppressLineNumbers/>
        <w:spacing w:line="360" w:lineRule="auto"/>
        <w:jc w:val="center"/>
        <w:rPr>
          <w:rFonts w:asciiTheme="minorHAnsi" w:hAnsiTheme="minorHAnsi" w:cstheme="minorHAnsi"/>
          <w:caps/>
          <w:sz w:val="22"/>
          <w:szCs w:val="22"/>
        </w:rPr>
        <w:sectPr w:rsidR="0087365A" w:rsidRPr="00BA5C4C" w:rsidSect="005370A3">
          <w:footerReference w:type="default" r:id="rId8"/>
          <w:pgSz w:w="12240" w:h="15840" w:code="1"/>
          <w:pgMar w:top="720" w:right="1440" w:bottom="720" w:left="1440" w:header="0" w:footer="0" w:gutter="0"/>
          <w:lnNumType w:countBy="1"/>
          <w:cols w:space="720"/>
          <w:docGrid w:linePitch="360"/>
        </w:sectPr>
      </w:pPr>
    </w:p>
    <w:p w14:paraId="230D2B58" w14:textId="5B510BFB" w:rsidR="00743908" w:rsidRPr="004965FB" w:rsidRDefault="001E794F" w:rsidP="004965FB">
      <w:pPr>
        <w:spacing w:line="480" w:lineRule="auto"/>
        <w:ind w:left="1440" w:hanging="1440"/>
        <w:rPr>
          <w:sz w:val="24"/>
          <w:szCs w:val="24"/>
        </w:rPr>
      </w:pPr>
      <w:proofErr w:type="gramStart"/>
      <w:r w:rsidRPr="004965FB">
        <w:rPr>
          <w:b/>
          <w:bCs/>
          <w:sz w:val="24"/>
          <w:szCs w:val="24"/>
        </w:rPr>
        <w:t>WHEREAS</w:t>
      </w:r>
      <w:r w:rsidR="00FD2377" w:rsidRPr="004965FB">
        <w:rPr>
          <w:b/>
          <w:bCs/>
          <w:sz w:val="24"/>
          <w:szCs w:val="24"/>
        </w:rPr>
        <w:t>,</w:t>
      </w:r>
      <w:proofErr w:type="gramEnd"/>
      <w:r w:rsidR="00FD2377" w:rsidRPr="004965FB">
        <w:rPr>
          <w:sz w:val="24"/>
          <w:szCs w:val="24"/>
        </w:rPr>
        <w:tab/>
      </w:r>
      <w:r w:rsidR="00743908" w:rsidRPr="004965FB">
        <w:rPr>
          <w:sz w:val="24"/>
          <w:szCs w:val="24"/>
        </w:rPr>
        <w:t>Current standards required for childcare providers to gain licensure fall below the standards that we ought to hold for the establishments to which we entrust the care of our children</w:t>
      </w:r>
      <w:r w:rsidR="00022B72" w:rsidRPr="004965FB">
        <w:rPr>
          <w:sz w:val="24"/>
          <w:szCs w:val="24"/>
        </w:rPr>
        <w:t xml:space="preserve">; </w:t>
      </w:r>
      <w:r w:rsidR="00743908" w:rsidRPr="004965FB">
        <w:rPr>
          <w:sz w:val="24"/>
          <w:szCs w:val="24"/>
        </w:rPr>
        <w:t>and</w:t>
      </w:r>
    </w:p>
    <w:p w14:paraId="0920EACF" w14:textId="6FE74DE1" w:rsidR="00FD2377" w:rsidRPr="004965FB" w:rsidRDefault="00743908" w:rsidP="004965FB">
      <w:pPr>
        <w:spacing w:line="480" w:lineRule="auto"/>
        <w:ind w:left="1440" w:hanging="1440"/>
        <w:rPr>
          <w:rFonts w:asciiTheme="minorHAnsi" w:hAnsiTheme="minorHAnsi" w:cstheme="minorHAnsi"/>
          <w:sz w:val="24"/>
          <w:szCs w:val="24"/>
        </w:rPr>
      </w:pPr>
      <w:r w:rsidRPr="004965FB">
        <w:rPr>
          <w:rFonts w:asciiTheme="minorHAnsi" w:hAnsiTheme="minorHAnsi" w:cstheme="minorHAnsi"/>
          <w:b/>
          <w:bCs/>
          <w:sz w:val="24"/>
          <w:szCs w:val="24"/>
        </w:rPr>
        <w:t>WHEREAS,</w:t>
      </w:r>
      <w:r w:rsidRPr="004965FB">
        <w:rPr>
          <w:rFonts w:asciiTheme="minorHAnsi" w:hAnsiTheme="minorHAnsi" w:cstheme="minorHAnsi"/>
          <w:sz w:val="24"/>
          <w:szCs w:val="24"/>
        </w:rPr>
        <w:tab/>
      </w:r>
      <w:proofErr w:type="gramStart"/>
      <w:r w:rsidR="00725735" w:rsidRPr="004965FB">
        <w:rPr>
          <w:rFonts w:asciiTheme="minorHAnsi" w:hAnsiTheme="minorHAnsi" w:cstheme="minorHAnsi"/>
          <w:sz w:val="24"/>
          <w:szCs w:val="24"/>
        </w:rPr>
        <w:t>In</w:t>
      </w:r>
      <w:proofErr w:type="gramEnd"/>
      <w:r w:rsidR="00725735" w:rsidRPr="004965FB">
        <w:rPr>
          <w:rFonts w:asciiTheme="minorHAnsi" w:hAnsiTheme="minorHAnsi" w:cstheme="minorHAnsi"/>
          <w:sz w:val="24"/>
          <w:szCs w:val="24"/>
        </w:rPr>
        <w:t xml:space="preserve"> 2017, 2,237 daycare centers were reported to the Department of Health and Human Services for abuse and neglect; this number is likely a fraction of the true number of daycare centers that ought to be reported</w:t>
      </w:r>
      <w:r w:rsidR="00022B72" w:rsidRPr="004965FB">
        <w:rPr>
          <w:rFonts w:asciiTheme="minorHAnsi" w:hAnsiTheme="minorHAnsi" w:cstheme="minorHAnsi"/>
          <w:sz w:val="24"/>
          <w:szCs w:val="24"/>
        </w:rPr>
        <w:t>;</w:t>
      </w:r>
      <w:r w:rsidR="00725735" w:rsidRPr="004965FB">
        <w:rPr>
          <w:rFonts w:asciiTheme="minorHAnsi" w:hAnsiTheme="minorHAnsi" w:cstheme="minorHAnsi"/>
          <w:sz w:val="24"/>
          <w:szCs w:val="24"/>
        </w:rPr>
        <w:t xml:space="preserve"> and</w:t>
      </w:r>
    </w:p>
    <w:p w14:paraId="75E4C779" w14:textId="0BB980AA" w:rsidR="00725735" w:rsidRPr="004965FB" w:rsidRDefault="00725735" w:rsidP="004965FB">
      <w:pPr>
        <w:spacing w:line="480" w:lineRule="auto"/>
        <w:ind w:left="1440" w:hanging="1440"/>
        <w:rPr>
          <w:rFonts w:asciiTheme="minorHAnsi" w:hAnsiTheme="minorHAnsi" w:cstheme="minorHAnsi"/>
          <w:sz w:val="24"/>
          <w:szCs w:val="24"/>
        </w:rPr>
      </w:pPr>
      <w:r w:rsidRPr="004965FB">
        <w:rPr>
          <w:rFonts w:asciiTheme="minorHAnsi" w:hAnsiTheme="minorHAnsi" w:cstheme="minorHAnsi"/>
          <w:b/>
          <w:bCs/>
          <w:sz w:val="24"/>
          <w:szCs w:val="24"/>
        </w:rPr>
        <w:t>WHEREAS,</w:t>
      </w:r>
      <w:r w:rsidRPr="004965FB">
        <w:rPr>
          <w:rFonts w:asciiTheme="minorHAnsi" w:hAnsiTheme="minorHAnsi" w:cstheme="minorHAnsi"/>
          <w:sz w:val="24"/>
          <w:szCs w:val="24"/>
        </w:rPr>
        <w:tab/>
      </w:r>
      <w:r w:rsidR="00ED30B2" w:rsidRPr="004965FB">
        <w:rPr>
          <w:rFonts w:asciiTheme="minorHAnsi" w:hAnsiTheme="minorHAnsi" w:cstheme="minorHAnsi"/>
          <w:sz w:val="24"/>
          <w:szCs w:val="24"/>
        </w:rPr>
        <w:t>Under the status quo, daycare requirements are determined by the state. In many states, the requirements are not stringent enough to ensure the health and safety of the children under their care. Specifically, while all providers must pass a background check, there are no standards to ensure the psychological and mental fitness of those pursuing licensure; and</w:t>
      </w:r>
    </w:p>
    <w:p w14:paraId="0D543FF5" w14:textId="3DFC056D" w:rsidR="00E96583" w:rsidRPr="004965FB" w:rsidRDefault="00BA5C4C" w:rsidP="004965FB">
      <w:pPr>
        <w:spacing w:line="480" w:lineRule="auto"/>
        <w:ind w:left="1440" w:hanging="1440"/>
        <w:rPr>
          <w:rFonts w:asciiTheme="minorHAnsi" w:hAnsiTheme="minorHAnsi" w:cstheme="minorHAnsi"/>
          <w:sz w:val="24"/>
          <w:szCs w:val="24"/>
        </w:rPr>
      </w:pPr>
      <w:proofErr w:type="gramStart"/>
      <w:r w:rsidRPr="004965FB">
        <w:rPr>
          <w:rFonts w:asciiTheme="minorHAnsi" w:hAnsiTheme="minorHAnsi" w:cstheme="minorHAnsi"/>
          <w:b/>
          <w:bCs/>
          <w:sz w:val="24"/>
          <w:szCs w:val="24"/>
        </w:rPr>
        <w:t>WHEREAS,</w:t>
      </w:r>
      <w:proofErr w:type="gramEnd"/>
      <w:r w:rsidRPr="004965FB">
        <w:rPr>
          <w:rFonts w:asciiTheme="minorHAnsi" w:hAnsiTheme="minorHAnsi" w:cstheme="minorHAnsi"/>
          <w:sz w:val="24"/>
          <w:szCs w:val="24"/>
        </w:rPr>
        <w:tab/>
      </w:r>
      <w:r w:rsidR="00E96583" w:rsidRPr="004965FB">
        <w:rPr>
          <w:rFonts w:asciiTheme="minorHAnsi" w:hAnsiTheme="minorHAnsi" w:cstheme="minorHAnsi"/>
          <w:sz w:val="24"/>
          <w:szCs w:val="24"/>
        </w:rPr>
        <w:t>Not all states require CPR, First Aid, and AED training as part of their licensing regulations; and</w:t>
      </w:r>
    </w:p>
    <w:p w14:paraId="532619F6" w14:textId="04ABE119" w:rsidR="00BA5C4C" w:rsidRPr="004965FB" w:rsidRDefault="00E96583" w:rsidP="004965FB">
      <w:pPr>
        <w:spacing w:line="480" w:lineRule="auto"/>
        <w:ind w:left="1440" w:hanging="1440"/>
        <w:rPr>
          <w:rFonts w:asciiTheme="minorHAnsi" w:hAnsiTheme="minorHAnsi" w:cstheme="minorHAnsi"/>
          <w:sz w:val="24"/>
          <w:szCs w:val="24"/>
        </w:rPr>
      </w:pPr>
      <w:r w:rsidRPr="004965FB">
        <w:rPr>
          <w:rFonts w:asciiTheme="minorHAnsi" w:hAnsiTheme="minorHAnsi" w:cstheme="minorHAnsi"/>
          <w:b/>
          <w:bCs/>
          <w:sz w:val="24"/>
          <w:szCs w:val="24"/>
        </w:rPr>
        <w:t>WHEREAS</w:t>
      </w:r>
      <w:r w:rsidRPr="004965FB">
        <w:rPr>
          <w:rFonts w:asciiTheme="minorHAnsi" w:hAnsiTheme="minorHAnsi" w:cstheme="minorHAnsi"/>
          <w:sz w:val="24"/>
          <w:szCs w:val="24"/>
        </w:rPr>
        <w:t>,</w:t>
      </w:r>
      <w:r w:rsidRPr="004965FB">
        <w:rPr>
          <w:rFonts w:asciiTheme="minorHAnsi" w:hAnsiTheme="minorHAnsi" w:cstheme="minorHAnsi"/>
          <w:sz w:val="24"/>
          <w:szCs w:val="24"/>
        </w:rPr>
        <w:tab/>
      </w:r>
      <w:proofErr w:type="gramStart"/>
      <w:r w:rsidRPr="004965FB">
        <w:rPr>
          <w:rFonts w:asciiTheme="minorHAnsi" w:hAnsiTheme="minorHAnsi" w:cstheme="minorHAnsi"/>
          <w:sz w:val="24"/>
          <w:szCs w:val="24"/>
        </w:rPr>
        <w:t>The</w:t>
      </w:r>
      <w:proofErr w:type="gramEnd"/>
      <w:r w:rsidRPr="004965FB">
        <w:rPr>
          <w:rFonts w:asciiTheme="minorHAnsi" w:hAnsiTheme="minorHAnsi" w:cstheme="minorHAnsi"/>
          <w:sz w:val="24"/>
          <w:szCs w:val="24"/>
        </w:rPr>
        <w:t xml:space="preserve"> systemic and nationwide nature of this problem demands federal government intervention to protect our nation’s children</w:t>
      </w:r>
      <w:r w:rsidR="006E50BB" w:rsidRPr="004965FB">
        <w:rPr>
          <w:rFonts w:asciiTheme="minorHAnsi" w:hAnsiTheme="minorHAnsi" w:cstheme="minorHAnsi"/>
          <w:sz w:val="24"/>
          <w:szCs w:val="24"/>
        </w:rPr>
        <w:t>; now</w:t>
      </w:r>
      <w:r w:rsidRPr="004965FB">
        <w:rPr>
          <w:rFonts w:asciiTheme="minorHAnsi" w:hAnsiTheme="minorHAnsi" w:cstheme="minorHAnsi"/>
          <w:sz w:val="24"/>
          <w:szCs w:val="24"/>
        </w:rPr>
        <w:t>, therefore be it</w:t>
      </w:r>
    </w:p>
    <w:p w14:paraId="6C9E5872" w14:textId="41E198B8" w:rsidR="002C3E71" w:rsidRPr="004965FB" w:rsidRDefault="006E50BB" w:rsidP="004965FB">
      <w:pPr>
        <w:spacing w:line="480" w:lineRule="auto"/>
        <w:ind w:left="1440" w:hanging="1440"/>
        <w:rPr>
          <w:rFonts w:asciiTheme="minorHAnsi" w:hAnsiTheme="minorHAnsi" w:cstheme="minorHAnsi"/>
          <w:sz w:val="24"/>
          <w:szCs w:val="24"/>
        </w:rPr>
      </w:pPr>
      <w:r w:rsidRPr="004965FB">
        <w:rPr>
          <w:rFonts w:asciiTheme="minorHAnsi" w:hAnsiTheme="minorHAnsi" w:cstheme="minorHAnsi"/>
          <w:b/>
          <w:bCs/>
          <w:sz w:val="24"/>
          <w:szCs w:val="24"/>
        </w:rPr>
        <w:t>RESOLVED,</w:t>
      </w:r>
      <w:r w:rsidR="002C3E71" w:rsidRPr="004965FB">
        <w:rPr>
          <w:rFonts w:asciiTheme="minorHAnsi" w:hAnsiTheme="minorHAnsi" w:cstheme="minorHAnsi"/>
          <w:sz w:val="24"/>
          <w:szCs w:val="24"/>
        </w:rPr>
        <w:tab/>
      </w:r>
      <w:r w:rsidR="0072697D" w:rsidRPr="004965FB">
        <w:rPr>
          <w:rFonts w:asciiTheme="minorHAnsi" w:hAnsiTheme="minorHAnsi" w:cstheme="minorHAnsi"/>
          <w:sz w:val="24"/>
          <w:szCs w:val="24"/>
        </w:rPr>
        <w:t>That the Congress here assembled should implement national standards for childcare institutions to gain licensure, including first aid training and additional investigations into the mental and psychological fitness of applicants.</w:t>
      </w:r>
    </w:p>
    <w:p w14:paraId="17DA998E" w14:textId="4C3105E6" w:rsidR="00D203FF" w:rsidRPr="004965FB" w:rsidRDefault="00D203FF" w:rsidP="004965FB">
      <w:pPr>
        <w:suppressLineNumbers/>
        <w:spacing w:line="480" w:lineRule="auto"/>
        <w:rPr>
          <w:rFonts w:asciiTheme="minorHAnsi" w:hAnsiTheme="minorHAnsi" w:cstheme="minorHAnsi"/>
          <w:sz w:val="24"/>
          <w:szCs w:val="24"/>
        </w:rPr>
        <w:sectPr w:rsidR="00D203FF" w:rsidRPr="004965FB" w:rsidSect="005370A3">
          <w:type w:val="continuous"/>
          <w:pgSz w:w="12240" w:h="15840" w:code="1"/>
          <w:pgMar w:top="720" w:right="1440" w:bottom="720" w:left="1440" w:header="0" w:footer="0" w:gutter="0"/>
          <w:lnNumType w:countBy="1" w:restart="newSection"/>
          <w:cols w:space="720"/>
          <w:docGrid w:linePitch="360"/>
        </w:sectPr>
      </w:pPr>
      <w:r w:rsidRPr="004965FB">
        <w:rPr>
          <w:rFonts w:asciiTheme="minorHAnsi" w:hAnsiTheme="minorHAnsi" w:cstheme="minorHAnsi"/>
          <w:i/>
          <w:sz w:val="24"/>
          <w:szCs w:val="24"/>
        </w:rPr>
        <w:t>Introduced for Congressional Debate</w:t>
      </w:r>
      <w:r w:rsidR="008C17C4" w:rsidRPr="004965FB">
        <w:rPr>
          <w:rFonts w:asciiTheme="minorHAnsi" w:hAnsiTheme="minorHAnsi" w:cstheme="minorHAnsi"/>
          <w:i/>
          <w:sz w:val="24"/>
          <w:szCs w:val="24"/>
        </w:rPr>
        <w:t>.</w:t>
      </w:r>
    </w:p>
    <w:p w14:paraId="3841936F" w14:textId="77777777" w:rsidR="00D203FF" w:rsidRPr="004965FB" w:rsidRDefault="00D203FF" w:rsidP="004965FB">
      <w:pPr>
        <w:pStyle w:val="z-TopofForm"/>
        <w:spacing w:line="480" w:lineRule="auto"/>
        <w:ind w:left="1440" w:hanging="1440"/>
        <w:rPr>
          <w:rFonts w:asciiTheme="minorHAnsi" w:hAnsiTheme="minorHAnsi" w:cstheme="minorHAnsi"/>
          <w:i/>
          <w:sz w:val="24"/>
          <w:szCs w:val="24"/>
        </w:rPr>
      </w:pPr>
      <w:r w:rsidRPr="004965FB">
        <w:rPr>
          <w:rFonts w:asciiTheme="minorHAnsi" w:hAnsiTheme="minorHAnsi" w:cstheme="minorHAnsi"/>
          <w:i/>
          <w:sz w:val="24"/>
          <w:szCs w:val="24"/>
        </w:rPr>
        <w:t>Introduced for Congressional Debate by ______.</w:t>
      </w:r>
    </w:p>
    <w:p w14:paraId="33802AB7" w14:textId="6C235D8F" w:rsidR="00D203FF" w:rsidRPr="004965FB" w:rsidRDefault="00D203FF" w:rsidP="004965FB">
      <w:pPr>
        <w:spacing w:line="480" w:lineRule="auto"/>
        <w:rPr>
          <w:rFonts w:asciiTheme="minorHAnsi" w:hAnsiTheme="minorHAnsi" w:cstheme="minorHAnsi"/>
          <w:sz w:val="24"/>
          <w:szCs w:val="24"/>
        </w:rPr>
      </w:pPr>
      <w:r w:rsidRPr="004965FB">
        <w:rPr>
          <w:rFonts w:asciiTheme="minorHAnsi" w:hAnsiTheme="minorHAnsi" w:cstheme="minorHAnsi"/>
          <w:sz w:val="24"/>
          <w:szCs w:val="24"/>
        </w:rPr>
        <w:br w:type="page"/>
      </w:r>
    </w:p>
    <w:p w14:paraId="3C5E1437" w14:textId="77777777" w:rsidR="007D7D2B" w:rsidRDefault="007D7D2B" w:rsidP="00F60CE0">
      <w:pPr>
        <w:jc w:val="center"/>
        <w:rPr>
          <w:rFonts w:asciiTheme="minorHAnsi" w:hAnsiTheme="minorHAnsi" w:cstheme="minorHAnsi"/>
          <w:b/>
          <w:sz w:val="28"/>
          <w:szCs w:val="28"/>
        </w:rPr>
      </w:pPr>
      <w:r>
        <w:rPr>
          <w:rFonts w:asciiTheme="minorHAnsi" w:hAnsiTheme="minorHAnsi" w:cstheme="minorHAnsi"/>
          <w:b/>
          <w:sz w:val="28"/>
          <w:szCs w:val="28"/>
        </w:rPr>
        <w:lastRenderedPageBreak/>
        <w:t xml:space="preserve">EAST #1 </w:t>
      </w:r>
      <w:r w:rsidR="00B12647">
        <w:rPr>
          <w:rFonts w:asciiTheme="minorHAnsi" w:hAnsiTheme="minorHAnsi" w:cstheme="minorHAnsi"/>
          <w:b/>
          <w:sz w:val="28"/>
          <w:szCs w:val="28"/>
        </w:rPr>
        <w:t xml:space="preserve">SEPTEMBER, </w:t>
      </w:r>
      <w:r w:rsidR="00210FA9" w:rsidRPr="002C386F">
        <w:rPr>
          <w:rFonts w:asciiTheme="minorHAnsi" w:hAnsiTheme="minorHAnsi" w:cstheme="minorHAnsi"/>
          <w:b/>
          <w:sz w:val="28"/>
          <w:szCs w:val="28"/>
        </w:rPr>
        <w:t>OCTOBER</w:t>
      </w:r>
      <w:r w:rsidR="00B12647">
        <w:rPr>
          <w:rFonts w:asciiTheme="minorHAnsi" w:hAnsiTheme="minorHAnsi" w:cstheme="minorHAnsi"/>
          <w:b/>
          <w:sz w:val="28"/>
          <w:szCs w:val="28"/>
        </w:rPr>
        <w:t>, NOVEMBER</w:t>
      </w:r>
      <w:r w:rsidR="008A0D4F" w:rsidRPr="002C386F">
        <w:rPr>
          <w:rFonts w:asciiTheme="minorHAnsi" w:hAnsiTheme="minorHAnsi" w:cstheme="minorHAnsi"/>
          <w:b/>
          <w:sz w:val="28"/>
          <w:szCs w:val="28"/>
        </w:rPr>
        <w:t>:</w:t>
      </w:r>
    </w:p>
    <w:p w14:paraId="6EFFD018" w14:textId="77777777" w:rsidR="00E82984" w:rsidRDefault="00E82984" w:rsidP="00F60CE0">
      <w:pPr>
        <w:jc w:val="center"/>
        <w:rPr>
          <w:rFonts w:asciiTheme="minorHAnsi" w:hAnsiTheme="minorHAnsi" w:cstheme="minorHAnsi"/>
          <w:b/>
          <w:sz w:val="28"/>
          <w:szCs w:val="28"/>
        </w:rPr>
      </w:pPr>
    </w:p>
    <w:p w14:paraId="1B854AE6" w14:textId="44EFBE23" w:rsidR="00F60CE0" w:rsidRPr="002C386F" w:rsidRDefault="00AA6559" w:rsidP="00F60CE0">
      <w:pPr>
        <w:jc w:val="center"/>
        <w:rPr>
          <w:rFonts w:asciiTheme="minorHAnsi" w:hAnsiTheme="minorHAnsi" w:cstheme="minorHAnsi"/>
          <w:b/>
          <w:sz w:val="28"/>
          <w:szCs w:val="28"/>
        </w:rPr>
      </w:pPr>
      <w:r w:rsidRPr="002C386F">
        <w:rPr>
          <w:rFonts w:asciiTheme="minorHAnsi" w:hAnsiTheme="minorHAnsi" w:cstheme="minorHAnsi"/>
          <w:b/>
          <w:sz w:val="28"/>
          <w:szCs w:val="28"/>
        </w:rPr>
        <w:t>A Bill to Activate the Military Draft</w:t>
      </w:r>
    </w:p>
    <w:p w14:paraId="63971AD1" w14:textId="77777777" w:rsidR="00F60CE0" w:rsidRPr="002C386F" w:rsidRDefault="00F60CE0" w:rsidP="00F60CE0">
      <w:pPr>
        <w:ind w:left="720"/>
        <w:rPr>
          <w:rFonts w:asciiTheme="minorHAnsi" w:hAnsiTheme="minorHAnsi" w:cstheme="minorHAnsi"/>
          <w:sz w:val="24"/>
          <w:szCs w:val="24"/>
        </w:rPr>
      </w:pPr>
    </w:p>
    <w:p w14:paraId="36ECA5C8" w14:textId="77777777" w:rsidR="00F60CE0" w:rsidRPr="002C386F" w:rsidRDefault="00F60CE0" w:rsidP="00F60CE0">
      <w:pPr>
        <w:spacing w:line="384" w:lineRule="auto"/>
        <w:ind w:left="1440" w:hanging="1440"/>
        <w:rPr>
          <w:rFonts w:asciiTheme="minorHAnsi" w:hAnsiTheme="minorHAnsi" w:cstheme="minorHAnsi"/>
          <w:caps/>
          <w:sz w:val="24"/>
          <w:szCs w:val="24"/>
        </w:rPr>
        <w:sectPr w:rsidR="00F60CE0" w:rsidRPr="002C386F" w:rsidSect="005370A3">
          <w:type w:val="continuous"/>
          <w:pgSz w:w="12240" w:h="15840" w:code="1"/>
          <w:pgMar w:top="720" w:right="1440" w:bottom="720" w:left="1440" w:header="0" w:footer="0" w:gutter="0"/>
          <w:cols w:space="720"/>
          <w:docGrid w:linePitch="360"/>
        </w:sectPr>
      </w:pPr>
    </w:p>
    <w:p w14:paraId="2FA0CC0A" w14:textId="77777777" w:rsidR="00F60CE0" w:rsidRPr="002C386F" w:rsidRDefault="00F60CE0" w:rsidP="00C90F7A">
      <w:pPr>
        <w:spacing w:line="384" w:lineRule="auto"/>
        <w:ind w:left="1440" w:hanging="1440"/>
        <w:rPr>
          <w:rFonts w:asciiTheme="minorHAnsi" w:hAnsiTheme="minorHAnsi" w:cstheme="minorHAnsi"/>
          <w:caps/>
          <w:sz w:val="24"/>
          <w:szCs w:val="24"/>
        </w:rPr>
      </w:pPr>
      <w:proofErr w:type="gramStart"/>
      <w:r w:rsidRPr="002C386F">
        <w:rPr>
          <w:rFonts w:asciiTheme="minorHAnsi" w:hAnsiTheme="minorHAnsi" w:cstheme="minorHAnsi"/>
          <w:caps/>
          <w:sz w:val="24"/>
          <w:szCs w:val="24"/>
        </w:rPr>
        <w:t>BE IT</w:t>
      </w:r>
      <w:proofErr w:type="gramEnd"/>
      <w:r w:rsidRPr="002C386F">
        <w:rPr>
          <w:rFonts w:asciiTheme="minorHAnsi" w:hAnsiTheme="minorHAnsi" w:cstheme="minorHAnsi"/>
          <w:caps/>
          <w:sz w:val="24"/>
          <w:szCs w:val="24"/>
        </w:rPr>
        <w:t xml:space="preserve"> ENACTED BY THE CONGRESS HERE ASSEMBLED THAT:</w:t>
      </w:r>
    </w:p>
    <w:p w14:paraId="46C06211" w14:textId="47C1060F" w:rsidR="00F60CE0" w:rsidRPr="002C386F" w:rsidRDefault="00F60CE0" w:rsidP="00F33DEA">
      <w:pPr>
        <w:spacing w:line="480"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1</w:t>
      </w:r>
      <w:r w:rsidRPr="002C386F">
        <w:rPr>
          <w:rFonts w:asciiTheme="minorHAnsi" w:hAnsiTheme="minorHAnsi" w:cstheme="minorHAnsi"/>
          <w:sz w:val="24"/>
          <w:szCs w:val="24"/>
        </w:rPr>
        <w:t>.</w:t>
      </w:r>
      <w:r w:rsidRPr="002C386F">
        <w:rPr>
          <w:rFonts w:asciiTheme="minorHAnsi" w:hAnsiTheme="minorHAnsi" w:cstheme="minorHAnsi"/>
          <w:sz w:val="24"/>
          <w:szCs w:val="24"/>
        </w:rPr>
        <w:tab/>
      </w:r>
      <w:r w:rsidR="0015213F" w:rsidRPr="002C386F">
        <w:rPr>
          <w:rFonts w:asciiTheme="minorHAnsi" w:hAnsiTheme="minorHAnsi" w:cstheme="minorHAnsi"/>
          <w:sz w:val="24"/>
          <w:szCs w:val="24"/>
        </w:rPr>
        <w:t>The Military Selective Service Act</w:t>
      </w:r>
      <w:r w:rsidR="002041C5" w:rsidRPr="002C386F">
        <w:rPr>
          <w:rFonts w:asciiTheme="minorHAnsi" w:hAnsiTheme="minorHAnsi" w:cstheme="minorHAnsi"/>
          <w:sz w:val="24"/>
          <w:szCs w:val="24"/>
        </w:rPr>
        <w:t xml:space="preserve"> (MSSA)</w:t>
      </w:r>
      <w:r w:rsidR="0015213F" w:rsidRPr="002C386F">
        <w:rPr>
          <w:rFonts w:asciiTheme="minorHAnsi" w:hAnsiTheme="minorHAnsi" w:cstheme="minorHAnsi"/>
          <w:sz w:val="24"/>
          <w:szCs w:val="24"/>
        </w:rPr>
        <w:t xml:space="preserve"> is hereby amended to authorize the President to begin inducting personnel into the Armed Forces for the purpose of supporting our nation’s military efforts.</w:t>
      </w:r>
    </w:p>
    <w:p w14:paraId="46A92017" w14:textId="77777777" w:rsidR="004459DD" w:rsidRPr="002C386F" w:rsidRDefault="00F60CE0" w:rsidP="004459DD">
      <w:pPr>
        <w:spacing w:line="480"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2</w:t>
      </w:r>
      <w:r w:rsidRPr="002C386F">
        <w:rPr>
          <w:rFonts w:asciiTheme="minorHAnsi" w:hAnsiTheme="minorHAnsi" w:cstheme="minorHAnsi"/>
          <w:sz w:val="24"/>
          <w:szCs w:val="24"/>
        </w:rPr>
        <w:t>.</w:t>
      </w:r>
      <w:r w:rsidRPr="002C386F">
        <w:rPr>
          <w:rFonts w:asciiTheme="minorHAnsi" w:hAnsiTheme="minorHAnsi" w:cstheme="minorHAnsi"/>
          <w:sz w:val="24"/>
          <w:szCs w:val="24"/>
        </w:rPr>
        <w:tab/>
      </w:r>
      <w:r w:rsidR="004459DD" w:rsidRPr="002C386F">
        <w:rPr>
          <w:rFonts w:asciiTheme="minorHAnsi" w:hAnsiTheme="minorHAnsi" w:cstheme="minorHAnsi"/>
          <w:sz w:val="24"/>
          <w:szCs w:val="24"/>
        </w:rPr>
        <w:t xml:space="preserve">The President is given full authority to determine details concerning how many persons shall be drafted, which persons are eligible, and how these persons shall be selected. </w:t>
      </w:r>
    </w:p>
    <w:p w14:paraId="37E4648A" w14:textId="27D36BDE" w:rsidR="000928CE" w:rsidRPr="002C386F" w:rsidRDefault="00F60CE0" w:rsidP="004459DD">
      <w:pPr>
        <w:spacing w:line="480"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3</w:t>
      </w:r>
      <w:r w:rsidRPr="002C386F">
        <w:rPr>
          <w:rFonts w:asciiTheme="minorHAnsi" w:hAnsiTheme="minorHAnsi" w:cstheme="minorHAnsi"/>
          <w:b/>
          <w:sz w:val="24"/>
          <w:szCs w:val="24"/>
        </w:rPr>
        <w:t>.</w:t>
      </w:r>
      <w:r w:rsidRPr="002C386F">
        <w:rPr>
          <w:rFonts w:asciiTheme="minorHAnsi" w:hAnsiTheme="minorHAnsi" w:cstheme="minorHAnsi"/>
          <w:sz w:val="24"/>
          <w:szCs w:val="24"/>
        </w:rPr>
        <w:tab/>
      </w:r>
      <w:r w:rsidR="004459DD" w:rsidRPr="002C386F">
        <w:rPr>
          <w:rFonts w:asciiTheme="minorHAnsi" w:hAnsiTheme="minorHAnsi" w:cstheme="minorHAnsi"/>
          <w:sz w:val="24"/>
          <w:szCs w:val="24"/>
        </w:rPr>
        <w:t>This legislation shall be overseen by the Selective Service System (SSS).</w:t>
      </w:r>
    </w:p>
    <w:p w14:paraId="0595E143" w14:textId="4BCA5D69" w:rsidR="00F60CE0" w:rsidRPr="002C386F" w:rsidRDefault="00F60CE0" w:rsidP="00400766">
      <w:pPr>
        <w:spacing w:line="480" w:lineRule="auto"/>
        <w:rPr>
          <w:rFonts w:asciiTheme="minorHAnsi" w:hAnsiTheme="minorHAnsi" w:cstheme="minorHAnsi"/>
          <w:sz w:val="24"/>
          <w:szCs w:val="24"/>
        </w:rPr>
      </w:pPr>
      <w:r w:rsidRPr="002C386F">
        <w:rPr>
          <w:rFonts w:asciiTheme="minorHAnsi" w:hAnsiTheme="minorHAnsi" w:cstheme="minorHAnsi"/>
          <w:b/>
          <w:sz w:val="24"/>
          <w:szCs w:val="24"/>
        </w:rPr>
        <w:t>SECTION 4.</w:t>
      </w:r>
      <w:r w:rsidRPr="002C386F">
        <w:rPr>
          <w:rFonts w:asciiTheme="minorHAnsi" w:hAnsiTheme="minorHAnsi" w:cstheme="minorHAnsi"/>
          <w:b/>
          <w:sz w:val="24"/>
          <w:szCs w:val="24"/>
        </w:rPr>
        <w:tab/>
      </w:r>
      <w:r w:rsidR="000F6372" w:rsidRPr="002C386F">
        <w:rPr>
          <w:rFonts w:asciiTheme="minorHAnsi" w:hAnsiTheme="minorHAnsi" w:cstheme="minorHAnsi"/>
          <w:sz w:val="24"/>
          <w:szCs w:val="24"/>
        </w:rPr>
        <w:t>This legislation shall take effect immediately upon passage.</w:t>
      </w:r>
    </w:p>
    <w:p w14:paraId="61EF690E" w14:textId="77777777" w:rsidR="00F60CE0" w:rsidRPr="002C386F" w:rsidRDefault="00F60CE0" w:rsidP="00F60CE0">
      <w:pPr>
        <w:spacing w:line="384" w:lineRule="auto"/>
        <w:ind w:left="1440" w:hanging="1440"/>
        <w:rPr>
          <w:rFonts w:asciiTheme="minorHAnsi" w:hAnsiTheme="minorHAnsi" w:cstheme="minorHAnsi"/>
          <w:sz w:val="24"/>
          <w:szCs w:val="24"/>
        </w:rPr>
      </w:pPr>
      <w:r w:rsidRPr="002C386F">
        <w:rPr>
          <w:rFonts w:asciiTheme="minorHAnsi" w:hAnsiTheme="minorHAnsi" w:cstheme="minorHAnsi"/>
          <w:b/>
          <w:caps/>
          <w:sz w:val="24"/>
          <w:szCs w:val="24"/>
        </w:rPr>
        <w:t>Section 5.</w:t>
      </w:r>
      <w:r w:rsidRPr="002C386F">
        <w:rPr>
          <w:rFonts w:asciiTheme="minorHAnsi" w:hAnsiTheme="minorHAnsi" w:cstheme="minorHAnsi"/>
          <w:sz w:val="24"/>
          <w:szCs w:val="24"/>
        </w:rPr>
        <w:t xml:space="preserve"> </w:t>
      </w:r>
      <w:r w:rsidRPr="002C386F">
        <w:rPr>
          <w:rFonts w:asciiTheme="minorHAnsi" w:hAnsiTheme="minorHAnsi" w:cstheme="minorHAnsi"/>
          <w:sz w:val="24"/>
          <w:szCs w:val="24"/>
        </w:rPr>
        <w:tab/>
        <w:t>All laws in conflict with this legislation are hereby declared null and void.</w:t>
      </w:r>
    </w:p>
    <w:p w14:paraId="291B3280" w14:textId="051CD883" w:rsidR="00131F5B" w:rsidRPr="002C386F" w:rsidRDefault="00F60CE0" w:rsidP="00AC218E">
      <w:pPr>
        <w:suppressLineNumbers/>
        <w:rPr>
          <w:rFonts w:asciiTheme="minorHAnsi" w:hAnsiTheme="minorHAnsi" w:cstheme="minorHAnsi"/>
          <w:i/>
          <w:sz w:val="24"/>
          <w:szCs w:val="24"/>
        </w:rPr>
      </w:pPr>
      <w:r w:rsidRPr="002C386F">
        <w:rPr>
          <w:rFonts w:asciiTheme="minorHAnsi" w:hAnsiTheme="minorHAnsi" w:cstheme="minorHAnsi"/>
          <w:i/>
          <w:sz w:val="24"/>
          <w:szCs w:val="24"/>
        </w:rPr>
        <w:t>Introduced for Congressional Debat</w:t>
      </w:r>
      <w:r w:rsidR="009D0C60" w:rsidRPr="002C386F">
        <w:rPr>
          <w:rFonts w:asciiTheme="minorHAnsi" w:hAnsiTheme="minorHAnsi" w:cstheme="minorHAnsi"/>
          <w:i/>
          <w:sz w:val="24"/>
          <w:szCs w:val="24"/>
        </w:rPr>
        <w:t>e.</w:t>
      </w:r>
    </w:p>
    <w:p w14:paraId="01FFAF81" w14:textId="77777777" w:rsidR="008C17C4" w:rsidRDefault="008C17C4" w:rsidP="00C90F7A">
      <w:pPr>
        <w:suppressLineNumbers/>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br w:type="page"/>
      </w:r>
    </w:p>
    <w:p w14:paraId="3D0D31BF" w14:textId="77777777" w:rsidR="00AB4BDA" w:rsidRDefault="00A75BFE" w:rsidP="004721EE">
      <w:pPr>
        <w:suppressLineNumbers/>
        <w:spacing w:line="360" w:lineRule="auto"/>
        <w:jc w:val="center"/>
        <w:rPr>
          <w:b/>
          <w:bCs/>
          <w:iCs/>
          <w:sz w:val="28"/>
          <w:szCs w:val="28"/>
        </w:rPr>
      </w:pPr>
      <w:r w:rsidRPr="00A75BFE">
        <w:rPr>
          <w:b/>
          <w:bCs/>
          <w:iCs/>
          <w:sz w:val="28"/>
          <w:szCs w:val="28"/>
        </w:rPr>
        <w:lastRenderedPageBreak/>
        <w:t>EAST #2 DECEMBER 2026, JANUARY &amp; FEBRUARY 2027 LEGISLATION:</w:t>
      </w:r>
    </w:p>
    <w:p w14:paraId="68C1CCD8" w14:textId="1E51A3FF" w:rsidR="00E0691F" w:rsidRPr="004F1B65" w:rsidRDefault="00D02F56" w:rsidP="004721EE">
      <w:pPr>
        <w:suppressLineNumbers/>
        <w:spacing w:line="360" w:lineRule="auto"/>
        <w:jc w:val="center"/>
        <w:rPr>
          <w:b/>
          <w:bCs/>
          <w:iCs/>
          <w:sz w:val="28"/>
          <w:szCs w:val="28"/>
        </w:rPr>
      </w:pPr>
      <w:r w:rsidRPr="00D02F56">
        <w:rPr>
          <w:b/>
          <w:bCs/>
          <w:iCs/>
          <w:sz w:val="28"/>
          <w:szCs w:val="28"/>
        </w:rPr>
        <w:t>A Bill to Reform Federal Jury Selection to Establish a Voluntary Jury Service System</w:t>
      </w:r>
    </w:p>
    <w:p w14:paraId="3A46E338" w14:textId="77777777" w:rsidR="003A4E7E" w:rsidRPr="003A4E7E" w:rsidRDefault="003A4E7E" w:rsidP="004721EE">
      <w:pPr>
        <w:spacing w:line="360" w:lineRule="auto"/>
        <w:ind w:left="1440" w:hanging="1440"/>
        <w:rPr>
          <w:iCs/>
          <w:sz w:val="24"/>
          <w:szCs w:val="24"/>
        </w:rPr>
      </w:pPr>
      <w:proofErr w:type="gramStart"/>
      <w:r w:rsidRPr="003A4E7E">
        <w:rPr>
          <w:iCs/>
          <w:sz w:val="24"/>
          <w:szCs w:val="24"/>
        </w:rPr>
        <w:t>BE IT</w:t>
      </w:r>
      <w:proofErr w:type="gramEnd"/>
      <w:r w:rsidRPr="003A4E7E">
        <w:rPr>
          <w:iCs/>
          <w:sz w:val="24"/>
          <w:szCs w:val="24"/>
        </w:rPr>
        <w:t xml:space="preserve"> ENACTED BY THE CONGRESS HERE ASSEMBLED THAT:</w:t>
      </w:r>
    </w:p>
    <w:p w14:paraId="676CAFA1" w14:textId="58B0121C" w:rsidR="0090628C" w:rsidRPr="0090628C" w:rsidRDefault="003A4E7E" w:rsidP="004721EE">
      <w:pPr>
        <w:spacing w:line="360" w:lineRule="auto"/>
        <w:ind w:left="1440" w:hanging="1440"/>
        <w:rPr>
          <w:iCs/>
          <w:sz w:val="24"/>
          <w:szCs w:val="24"/>
        </w:rPr>
      </w:pPr>
      <w:r>
        <w:rPr>
          <w:b/>
          <w:bCs/>
          <w:iCs/>
          <w:sz w:val="24"/>
          <w:szCs w:val="24"/>
        </w:rPr>
        <w:t>SECTION 1.</w:t>
      </w:r>
      <w:r w:rsidR="00E206EB">
        <w:rPr>
          <w:iCs/>
          <w:sz w:val="24"/>
          <w:szCs w:val="24"/>
        </w:rPr>
        <w:tab/>
      </w:r>
      <w:r w:rsidR="00934898" w:rsidRPr="00934898">
        <w:rPr>
          <w:iCs/>
          <w:sz w:val="24"/>
          <w:szCs w:val="24"/>
        </w:rPr>
        <w:t xml:space="preserve">The United States federal judiciary may implement a voluntary jury service system in which eligible citizens are permitted to opt in to </w:t>
      </w:r>
      <w:r w:rsidR="00BC799B">
        <w:rPr>
          <w:iCs/>
          <w:sz w:val="24"/>
          <w:szCs w:val="24"/>
        </w:rPr>
        <w:t xml:space="preserve">federal </w:t>
      </w:r>
      <w:r w:rsidR="00934898" w:rsidRPr="00934898">
        <w:rPr>
          <w:iCs/>
          <w:sz w:val="24"/>
          <w:szCs w:val="24"/>
        </w:rPr>
        <w:t>jury duty, supplementing existing mandatory summons procedures</w:t>
      </w:r>
      <w:r w:rsidR="00595818">
        <w:rPr>
          <w:iCs/>
          <w:sz w:val="24"/>
          <w:szCs w:val="24"/>
        </w:rPr>
        <w:t>.</w:t>
      </w:r>
    </w:p>
    <w:p w14:paraId="4F9A8FCD" w14:textId="52D5DC6E" w:rsidR="0090628C" w:rsidRDefault="009E3FAE" w:rsidP="004721EE">
      <w:pPr>
        <w:spacing w:line="360" w:lineRule="auto"/>
        <w:ind w:left="1440" w:hanging="1440"/>
        <w:rPr>
          <w:iCs/>
          <w:sz w:val="24"/>
          <w:szCs w:val="24"/>
        </w:rPr>
      </w:pPr>
      <w:r>
        <w:rPr>
          <w:b/>
          <w:bCs/>
          <w:iCs/>
          <w:sz w:val="24"/>
          <w:szCs w:val="24"/>
        </w:rPr>
        <w:t>SECTION 2.</w:t>
      </w:r>
      <w:r w:rsidR="00E206EB">
        <w:rPr>
          <w:iCs/>
          <w:sz w:val="24"/>
          <w:szCs w:val="24"/>
        </w:rPr>
        <w:tab/>
      </w:r>
      <w:r w:rsidR="00950348">
        <w:rPr>
          <w:iCs/>
          <w:sz w:val="24"/>
          <w:szCs w:val="24"/>
        </w:rPr>
        <w:t>The following definitions shall apply to this legislation:</w:t>
      </w:r>
    </w:p>
    <w:p w14:paraId="061491FF" w14:textId="65A31F17" w:rsidR="004D7286" w:rsidRDefault="00B92F6F" w:rsidP="004B0148">
      <w:pPr>
        <w:pStyle w:val="ListParagraph"/>
        <w:numPr>
          <w:ilvl w:val="0"/>
          <w:numId w:val="4"/>
        </w:numPr>
        <w:spacing w:line="360" w:lineRule="auto"/>
        <w:rPr>
          <w:iCs/>
          <w:sz w:val="24"/>
          <w:szCs w:val="24"/>
        </w:rPr>
      </w:pPr>
      <w:r>
        <w:rPr>
          <w:iCs/>
          <w:sz w:val="24"/>
          <w:szCs w:val="24"/>
        </w:rPr>
        <w:t>“</w:t>
      </w:r>
      <w:r w:rsidR="005D17F3" w:rsidRPr="005D17F3">
        <w:rPr>
          <w:iCs/>
          <w:sz w:val="24"/>
          <w:szCs w:val="24"/>
        </w:rPr>
        <w:t xml:space="preserve">Voluntary jury </w:t>
      </w:r>
      <w:r w:rsidR="005D17F3">
        <w:rPr>
          <w:iCs/>
          <w:sz w:val="24"/>
          <w:szCs w:val="24"/>
        </w:rPr>
        <w:t>service system</w:t>
      </w:r>
      <w:r>
        <w:rPr>
          <w:iCs/>
          <w:sz w:val="24"/>
          <w:szCs w:val="24"/>
        </w:rPr>
        <w:t>”</w:t>
      </w:r>
      <w:r w:rsidR="005D17F3" w:rsidRPr="005D17F3">
        <w:rPr>
          <w:iCs/>
          <w:sz w:val="24"/>
          <w:szCs w:val="24"/>
        </w:rPr>
        <w:t xml:space="preserve"> </w:t>
      </w:r>
      <w:r w:rsidR="008D727F" w:rsidRPr="008D727F">
        <w:rPr>
          <w:iCs/>
          <w:sz w:val="24"/>
          <w:szCs w:val="24"/>
        </w:rPr>
        <w:t>is defined as a system in which eligible citizens actively register or consent to be considered for jury duty rather than being summoned mandatorily.</w:t>
      </w:r>
    </w:p>
    <w:p w14:paraId="69ED297C" w14:textId="72FD1C8D" w:rsidR="004D7286" w:rsidRDefault="00B92F6F" w:rsidP="004B0148">
      <w:pPr>
        <w:pStyle w:val="ListParagraph"/>
        <w:numPr>
          <w:ilvl w:val="0"/>
          <w:numId w:val="4"/>
        </w:numPr>
        <w:spacing w:line="360" w:lineRule="auto"/>
        <w:rPr>
          <w:iCs/>
          <w:sz w:val="24"/>
          <w:szCs w:val="24"/>
        </w:rPr>
      </w:pPr>
      <w:r>
        <w:rPr>
          <w:iCs/>
          <w:sz w:val="24"/>
          <w:szCs w:val="24"/>
        </w:rPr>
        <w:t>“</w:t>
      </w:r>
      <w:r w:rsidR="004D7286" w:rsidRPr="004D7286">
        <w:rPr>
          <w:iCs/>
          <w:sz w:val="24"/>
          <w:szCs w:val="24"/>
        </w:rPr>
        <w:t>Eligible citizens</w:t>
      </w:r>
      <w:r>
        <w:rPr>
          <w:iCs/>
          <w:sz w:val="24"/>
          <w:szCs w:val="24"/>
        </w:rPr>
        <w:t>”</w:t>
      </w:r>
      <w:r w:rsidR="004D7286" w:rsidRPr="004D7286">
        <w:rPr>
          <w:iCs/>
          <w:sz w:val="24"/>
          <w:szCs w:val="24"/>
        </w:rPr>
        <w:t xml:space="preserve"> refer</w:t>
      </w:r>
      <w:r w:rsidR="004D7286">
        <w:rPr>
          <w:iCs/>
          <w:sz w:val="24"/>
          <w:szCs w:val="24"/>
        </w:rPr>
        <w:t>s</w:t>
      </w:r>
      <w:r w:rsidR="004D7286" w:rsidRPr="004D7286">
        <w:rPr>
          <w:iCs/>
          <w:sz w:val="24"/>
          <w:szCs w:val="24"/>
        </w:rPr>
        <w:t xml:space="preserve"> to individuals who meet federal qualifications for jury service as outlined in Title 28 of the United States Code.</w:t>
      </w:r>
    </w:p>
    <w:p w14:paraId="5312F241" w14:textId="5E2102DA" w:rsidR="004D7286" w:rsidRDefault="00B92F6F" w:rsidP="004B0148">
      <w:pPr>
        <w:pStyle w:val="ListParagraph"/>
        <w:numPr>
          <w:ilvl w:val="0"/>
          <w:numId w:val="4"/>
        </w:numPr>
        <w:spacing w:line="360" w:lineRule="auto"/>
        <w:rPr>
          <w:iCs/>
          <w:sz w:val="24"/>
          <w:szCs w:val="24"/>
        </w:rPr>
      </w:pPr>
      <w:r>
        <w:rPr>
          <w:iCs/>
          <w:sz w:val="24"/>
          <w:szCs w:val="24"/>
        </w:rPr>
        <w:t>“</w:t>
      </w:r>
      <w:r w:rsidR="00C6407D" w:rsidRPr="00C6407D">
        <w:rPr>
          <w:iCs/>
          <w:sz w:val="24"/>
          <w:szCs w:val="24"/>
        </w:rPr>
        <w:t>Representative jury poo</w:t>
      </w:r>
      <w:r w:rsidR="00C6407D">
        <w:rPr>
          <w:iCs/>
          <w:sz w:val="24"/>
          <w:szCs w:val="24"/>
        </w:rPr>
        <w:t>l</w:t>
      </w:r>
      <w:r>
        <w:rPr>
          <w:iCs/>
          <w:sz w:val="24"/>
          <w:szCs w:val="24"/>
        </w:rPr>
        <w:t>”</w:t>
      </w:r>
      <w:r w:rsidR="00C6407D" w:rsidRPr="00C6407D">
        <w:rPr>
          <w:iCs/>
          <w:sz w:val="24"/>
          <w:szCs w:val="24"/>
        </w:rPr>
        <w:t xml:space="preserve"> refers to a pool of jurors that reflects a fair cross-section of the community, consistent with constitutional standards.</w:t>
      </w:r>
    </w:p>
    <w:p w14:paraId="39DEB677" w14:textId="17B69E31" w:rsidR="003C0D0E" w:rsidRPr="004D7286" w:rsidRDefault="00CB21D7" w:rsidP="004721EE">
      <w:pPr>
        <w:spacing w:line="360" w:lineRule="auto"/>
        <w:rPr>
          <w:iCs/>
          <w:sz w:val="24"/>
          <w:szCs w:val="24"/>
        </w:rPr>
      </w:pPr>
      <w:r w:rsidRPr="004D7286">
        <w:rPr>
          <w:b/>
          <w:bCs/>
          <w:iCs/>
          <w:sz w:val="24"/>
          <w:szCs w:val="24"/>
        </w:rPr>
        <w:t>SECTION 3.</w:t>
      </w:r>
      <w:r w:rsidR="00E206EB" w:rsidRPr="004D7286">
        <w:rPr>
          <w:iCs/>
          <w:sz w:val="24"/>
          <w:szCs w:val="24"/>
        </w:rPr>
        <w:tab/>
      </w:r>
      <w:r w:rsidR="009F1339" w:rsidRPr="009F1339">
        <w:rPr>
          <w:iCs/>
          <w:sz w:val="24"/>
          <w:szCs w:val="24"/>
        </w:rPr>
        <w:t xml:space="preserve">The Administrative Office of the United States Courts shall oversee the </w:t>
      </w:r>
      <w:r w:rsidR="00CD1B5E">
        <w:rPr>
          <w:iCs/>
          <w:sz w:val="24"/>
          <w:szCs w:val="24"/>
        </w:rPr>
        <w:tab/>
      </w:r>
      <w:r w:rsidR="00CD1B5E">
        <w:rPr>
          <w:iCs/>
          <w:sz w:val="24"/>
          <w:szCs w:val="24"/>
        </w:rPr>
        <w:tab/>
      </w:r>
      <w:r w:rsidR="00CD1B5E">
        <w:rPr>
          <w:iCs/>
          <w:sz w:val="24"/>
          <w:szCs w:val="24"/>
        </w:rPr>
        <w:tab/>
      </w:r>
      <w:r w:rsidR="00CD1B5E">
        <w:rPr>
          <w:iCs/>
          <w:sz w:val="24"/>
          <w:szCs w:val="24"/>
        </w:rPr>
        <w:tab/>
      </w:r>
      <w:r w:rsidR="009F1339" w:rsidRPr="009F1339">
        <w:rPr>
          <w:iCs/>
          <w:sz w:val="24"/>
          <w:szCs w:val="24"/>
        </w:rPr>
        <w:t>implementation and evaluation of this system.</w:t>
      </w:r>
    </w:p>
    <w:p w14:paraId="610E9187" w14:textId="2CC89127" w:rsidR="003C0D0E" w:rsidRPr="003C0D0E" w:rsidRDefault="003C0D0E" w:rsidP="004721EE">
      <w:pPr>
        <w:spacing w:line="360" w:lineRule="auto"/>
        <w:ind w:left="1800" w:hanging="360"/>
        <w:rPr>
          <w:iCs/>
          <w:sz w:val="24"/>
          <w:szCs w:val="24"/>
        </w:rPr>
      </w:pPr>
      <w:r w:rsidRPr="003C0D0E">
        <w:rPr>
          <w:iCs/>
          <w:sz w:val="24"/>
          <w:szCs w:val="24"/>
        </w:rPr>
        <w:t>A.</w:t>
      </w:r>
      <w:r w:rsidR="002B52DA">
        <w:rPr>
          <w:iCs/>
          <w:sz w:val="24"/>
          <w:szCs w:val="24"/>
        </w:rPr>
        <w:t xml:space="preserve">  </w:t>
      </w:r>
      <w:r w:rsidR="0047233B" w:rsidRPr="0047233B">
        <w:rPr>
          <w:iCs/>
          <w:sz w:val="24"/>
          <w:szCs w:val="24"/>
        </w:rPr>
        <w:t>The judiciary shall establish procedures, including an opt-in registry, to assemble jury pools while maintaining compliance with constitutional requirements for impartiality and representativeness.</w:t>
      </w:r>
    </w:p>
    <w:p w14:paraId="06F1D24C" w14:textId="6A9F58D4" w:rsidR="003C0D0E" w:rsidRPr="003C0D0E" w:rsidRDefault="003C0D0E" w:rsidP="004721EE">
      <w:pPr>
        <w:spacing w:line="360" w:lineRule="auto"/>
        <w:ind w:left="1800" w:hanging="360"/>
        <w:rPr>
          <w:iCs/>
          <w:sz w:val="24"/>
          <w:szCs w:val="24"/>
        </w:rPr>
      </w:pPr>
      <w:r w:rsidRPr="003C0D0E">
        <w:rPr>
          <w:iCs/>
          <w:sz w:val="24"/>
          <w:szCs w:val="24"/>
        </w:rPr>
        <w:t xml:space="preserve">B. </w:t>
      </w:r>
      <w:r w:rsidR="002B52DA">
        <w:rPr>
          <w:iCs/>
          <w:sz w:val="24"/>
          <w:szCs w:val="24"/>
        </w:rPr>
        <w:t xml:space="preserve"> </w:t>
      </w:r>
      <w:r w:rsidR="0047233B" w:rsidRPr="0047233B">
        <w:rPr>
          <w:iCs/>
          <w:sz w:val="24"/>
          <w:szCs w:val="24"/>
        </w:rPr>
        <w:t>If voluntary participation is determined to produce insufficient or unrepresentative jury pools, courts may supplement such pools through limited mandatory summons procedures.</w:t>
      </w:r>
    </w:p>
    <w:p w14:paraId="778B7CEB" w14:textId="178177FE" w:rsidR="0090628C" w:rsidRPr="0090628C" w:rsidRDefault="003C0D0E" w:rsidP="004721EE">
      <w:pPr>
        <w:spacing w:line="360" w:lineRule="auto"/>
        <w:ind w:left="1800" w:hanging="360"/>
        <w:rPr>
          <w:iCs/>
          <w:sz w:val="24"/>
          <w:szCs w:val="24"/>
        </w:rPr>
      </w:pPr>
      <w:r w:rsidRPr="003C0D0E">
        <w:rPr>
          <w:iCs/>
          <w:sz w:val="24"/>
          <w:szCs w:val="24"/>
        </w:rPr>
        <w:t xml:space="preserve">C. </w:t>
      </w:r>
      <w:r w:rsidR="002B52DA">
        <w:rPr>
          <w:iCs/>
          <w:sz w:val="24"/>
          <w:szCs w:val="24"/>
        </w:rPr>
        <w:t xml:space="preserve"> </w:t>
      </w:r>
      <w:r w:rsidR="007E4503" w:rsidRPr="007E4503">
        <w:rPr>
          <w:iCs/>
          <w:sz w:val="24"/>
          <w:szCs w:val="24"/>
        </w:rPr>
        <w:t>Juror compensation structures and participation incentives may be adjusted to support sufficient levels of participation.</w:t>
      </w:r>
    </w:p>
    <w:p w14:paraId="3D442E38" w14:textId="05226BB5" w:rsidR="0090628C" w:rsidRPr="0090628C" w:rsidRDefault="00A504DA" w:rsidP="004721EE">
      <w:pPr>
        <w:spacing w:line="360" w:lineRule="auto"/>
        <w:ind w:left="1440" w:hanging="1440"/>
        <w:rPr>
          <w:iCs/>
          <w:sz w:val="24"/>
          <w:szCs w:val="24"/>
        </w:rPr>
      </w:pPr>
      <w:r>
        <w:rPr>
          <w:b/>
          <w:bCs/>
          <w:iCs/>
          <w:sz w:val="24"/>
          <w:szCs w:val="24"/>
        </w:rPr>
        <w:t>SECTION 4.</w:t>
      </w:r>
      <w:r w:rsidR="0090628C" w:rsidRPr="0090628C">
        <w:rPr>
          <w:iCs/>
          <w:sz w:val="24"/>
          <w:szCs w:val="24"/>
        </w:rPr>
        <w:t xml:space="preserve"> </w:t>
      </w:r>
      <w:r w:rsidR="00E206EB">
        <w:rPr>
          <w:iCs/>
          <w:sz w:val="24"/>
          <w:szCs w:val="24"/>
        </w:rPr>
        <w:tab/>
      </w:r>
      <w:r w:rsidRPr="00A504DA">
        <w:rPr>
          <w:iCs/>
          <w:sz w:val="24"/>
          <w:szCs w:val="24"/>
        </w:rPr>
        <w:t>This legislation will take effect on J</w:t>
      </w:r>
      <w:r w:rsidR="00595818">
        <w:rPr>
          <w:iCs/>
          <w:sz w:val="24"/>
          <w:szCs w:val="24"/>
        </w:rPr>
        <w:t>uly</w:t>
      </w:r>
      <w:r w:rsidRPr="00A504DA">
        <w:rPr>
          <w:iCs/>
          <w:sz w:val="24"/>
          <w:szCs w:val="24"/>
        </w:rPr>
        <w:t xml:space="preserve"> 1, 202</w:t>
      </w:r>
      <w:r w:rsidR="00595818">
        <w:rPr>
          <w:iCs/>
          <w:sz w:val="24"/>
          <w:szCs w:val="24"/>
        </w:rPr>
        <w:t>7</w:t>
      </w:r>
      <w:r w:rsidRPr="00A504DA">
        <w:rPr>
          <w:iCs/>
          <w:sz w:val="24"/>
          <w:szCs w:val="24"/>
        </w:rPr>
        <w:t>.</w:t>
      </w:r>
    </w:p>
    <w:p w14:paraId="5DF3DB23" w14:textId="4AEFDE55" w:rsidR="00781522" w:rsidRDefault="00AD483C" w:rsidP="004721EE">
      <w:pPr>
        <w:spacing w:line="360" w:lineRule="auto"/>
        <w:ind w:left="1440" w:hanging="1440"/>
        <w:rPr>
          <w:iCs/>
          <w:sz w:val="24"/>
          <w:szCs w:val="24"/>
        </w:rPr>
      </w:pPr>
      <w:r>
        <w:rPr>
          <w:b/>
          <w:bCs/>
          <w:iCs/>
          <w:sz w:val="24"/>
          <w:szCs w:val="24"/>
        </w:rPr>
        <w:t>SECTION 5.</w:t>
      </w:r>
      <w:r w:rsidR="00E206EB">
        <w:rPr>
          <w:iCs/>
          <w:sz w:val="24"/>
          <w:szCs w:val="24"/>
        </w:rPr>
        <w:tab/>
      </w:r>
      <w:r w:rsidRPr="00AD483C">
        <w:rPr>
          <w:iCs/>
          <w:sz w:val="24"/>
          <w:szCs w:val="24"/>
        </w:rPr>
        <w:t>All laws in conflict with this legislation are hereby declared null and void.</w:t>
      </w:r>
    </w:p>
    <w:p w14:paraId="0E28042D" w14:textId="1C5964DB" w:rsidR="00595818" w:rsidRPr="00595818" w:rsidRDefault="00E206EB" w:rsidP="004721EE">
      <w:pPr>
        <w:suppressLineNumbers/>
        <w:spacing w:line="360" w:lineRule="auto"/>
        <w:ind w:left="1440" w:hanging="1440"/>
        <w:rPr>
          <w:rStyle w:val="normaltextrun"/>
          <w:i/>
          <w:sz w:val="24"/>
          <w:szCs w:val="24"/>
        </w:rPr>
      </w:pPr>
      <w:r w:rsidRPr="00E206EB">
        <w:rPr>
          <w:i/>
          <w:sz w:val="24"/>
          <w:szCs w:val="24"/>
        </w:rPr>
        <w:t>Introduced for Congressional Debate</w:t>
      </w:r>
      <w:r w:rsidR="00DC6893">
        <w:rPr>
          <w:i/>
          <w:sz w:val="24"/>
          <w:szCs w:val="24"/>
        </w:rPr>
        <w:t>.</w:t>
      </w:r>
      <w:r w:rsidR="00595818">
        <w:rPr>
          <w:rStyle w:val="normaltextrun"/>
          <w:rFonts w:asciiTheme="minorHAnsi" w:hAnsiTheme="minorHAnsi" w:cstheme="minorHAnsi"/>
          <w:b/>
          <w:bCs/>
          <w:sz w:val="28"/>
          <w:szCs w:val="28"/>
        </w:rPr>
        <w:br w:type="page"/>
      </w:r>
    </w:p>
    <w:p w14:paraId="26FC6D98" w14:textId="77777777" w:rsidR="00D83111" w:rsidRDefault="00D83111" w:rsidP="00D83111">
      <w:pPr>
        <w:suppressLineNumbers/>
        <w:spacing w:line="360" w:lineRule="auto"/>
        <w:jc w:val="center"/>
        <w:rPr>
          <w:b/>
          <w:bCs/>
          <w:iCs/>
          <w:sz w:val="28"/>
          <w:szCs w:val="28"/>
        </w:rPr>
      </w:pPr>
      <w:r w:rsidRPr="00A75BFE">
        <w:rPr>
          <w:b/>
          <w:bCs/>
          <w:iCs/>
          <w:sz w:val="28"/>
          <w:szCs w:val="28"/>
        </w:rPr>
        <w:lastRenderedPageBreak/>
        <w:t>EAST #2 DECEMBER 2026, JANUARY &amp; FEBRUARY 2027 LEGISLATION:</w:t>
      </w:r>
    </w:p>
    <w:p w14:paraId="25AE7A30" w14:textId="018B9BAE" w:rsidR="00C30C7F" w:rsidRDefault="00C30C7F" w:rsidP="00D83111">
      <w:pPr>
        <w:suppressLineNumbers/>
        <w:jc w:val="center"/>
        <w:rPr>
          <w:b/>
          <w:bCs/>
          <w:sz w:val="28"/>
          <w:szCs w:val="28"/>
        </w:rPr>
      </w:pPr>
      <w:r w:rsidRPr="00371716">
        <w:rPr>
          <w:b/>
          <w:bCs/>
          <w:sz w:val="28"/>
          <w:szCs w:val="28"/>
        </w:rPr>
        <w:t>A Bill to Require Human Oversight of Artificial Intelligence Hiring Systems</w:t>
      </w:r>
    </w:p>
    <w:p w14:paraId="1EE94C4B" w14:textId="77777777" w:rsidR="00D83111" w:rsidRPr="00D83111" w:rsidRDefault="00D83111" w:rsidP="00D83111">
      <w:pPr>
        <w:suppressLineNumbers/>
        <w:jc w:val="center"/>
        <w:rPr>
          <w:rFonts w:asciiTheme="minorHAnsi" w:hAnsiTheme="minorHAnsi" w:cstheme="minorHAnsi"/>
          <w:b/>
          <w:bCs/>
          <w:sz w:val="28"/>
          <w:szCs w:val="28"/>
        </w:rPr>
      </w:pPr>
    </w:p>
    <w:p w14:paraId="31925AF4" w14:textId="77777777" w:rsidR="00C30C7F" w:rsidRPr="0093572F" w:rsidRDefault="00C30C7F" w:rsidP="00C30C7F">
      <w:pPr>
        <w:pStyle w:val="Default"/>
        <w:spacing w:line="360" w:lineRule="auto"/>
        <w:rPr>
          <w:sz w:val="22"/>
          <w:szCs w:val="22"/>
        </w:rPr>
      </w:pPr>
      <w:proofErr w:type="gramStart"/>
      <w:r w:rsidRPr="0093572F">
        <w:rPr>
          <w:sz w:val="22"/>
          <w:szCs w:val="22"/>
        </w:rPr>
        <w:t>BE IT</w:t>
      </w:r>
      <w:proofErr w:type="gramEnd"/>
      <w:r w:rsidRPr="0093572F">
        <w:rPr>
          <w:sz w:val="22"/>
          <w:szCs w:val="22"/>
        </w:rPr>
        <w:t xml:space="preserve"> ENACTED BY THE CONGRESS HERE ASSEMBLED THAT: </w:t>
      </w:r>
    </w:p>
    <w:p w14:paraId="56B82279" w14:textId="3E90B4BD" w:rsidR="00C30C7F" w:rsidRPr="0093572F" w:rsidRDefault="00C30C7F" w:rsidP="00C30C7F">
      <w:pPr>
        <w:pStyle w:val="Default"/>
        <w:spacing w:line="360" w:lineRule="auto"/>
        <w:ind w:left="1440" w:hanging="1440"/>
        <w:rPr>
          <w:sz w:val="22"/>
          <w:szCs w:val="22"/>
        </w:rPr>
      </w:pPr>
      <w:r w:rsidRPr="0093572F">
        <w:rPr>
          <w:b/>
          <w:bCs/>
          <w:sz w:val="22"/>
          <w:szCs w:val="22"/>
        </w:rPr>
        <w:t>SECTION 1.</w:t>
      </w:r>
      <w:r w:rsidRPr="0093572F">
        <w:rPr>
          <w:b/>
          <w:bCs/>
          <w:sz w:val="22"/>
          <w:szCs w:val="22"/>
        </w:rPr>
        <w:tab/>
      </w:r>
      <w:r w:rsidR="00D70D8E" w:rsidRPr="00FF18E3">
        <w:rPr>
          <w:sz w:val="22"/>
          <w:szCs w:val="22"/>
        </w:rPr>
        <w:t xml:space="preserve">Employers using </w:t>
      </w:r>
      <w:r w:rsidR="00D70D8E">
        <w:rPr>
          <w:sz w:val="22"/>
          <w:szCs w:val="22"/>
        </w:rPr>
        <w:t>artificial intelligence (</w:t>
      </w:r>
      <w:r w:rsidR="00D70D8E" w:rsidRPr="00FF18E3">
        <w:rPr>
          <w:sz w:val="22"/>
          <w:szCs w:val="22"/>
        </w:rPr>
        <w:t>AI</w:t>
      </w:r>
      <w:r w:rsidR="00D70D8E">
        <w:rPr>
          <w:sz w:val="22"/>
          <w:szCs w:val="22"/>
        </w:rPr>
        <w:t>)</w:t>
      </w:r>
      <w:r w:rsidR="00D70D8E" w:rsidRPr="00FF18E3">
        <w:rPr>
          <w:sz w:val="22"/>
          <w:szCs w:val="22"/>
        </w:rPr>
        <w:t xml:space="preserve"> hiring systems shall ensure that qualified human recruiters review all applicants and make </w:t>
      </w:r>
      <w:r w:rsidR="00D70D8E">
        <w:rPr>
          <w:sz w:val="22"/>
          <w:szCs w:val="22"/>
        </w:rPr>
        <w:t>final employment</w:t>
      </w:r>
      <w:r w:rsidR="00D70D8E" w:rsidRPr="00FF18E3">
        <w:rPr>
          <w:sz w:val="22"/>
          <w:szCs w:val="22"/>
        </w:rPr>
        <w:t xml:space="preserve"> decisions. No applicant may be rejected solely by AI.</w:t>
      </w:r>
    </w:p>
    <w:p w14:paraId="710F6202" w14:textId="77777777" w:rsidR="00C30C7F" w:rsidRPr="0093572F" w:rsidRDefault="00C30C7F" w:rsidP="00C30C7F">
      <w:pPr>
        <w:pStyle w:val="Default"/>
        <w:spacing w:line="360" w:lineRule="auto"/>
        <w:ind w:left="1440" w:hanging="1440"/>
        <w:rPr>
          <w:b/>
          <w:bCs/>
          <w:sz w:val="22"/>
          <w:szCs w:val="22"/>
        </w:rPr>
      </w:pPr>
      <w:r w:rsidRPr="0093572F">
        <w:rPr>
          <w:b/>
          <w:bCs/>
          <w:sz w:val="22"/>
          <w:szCs w:val="22"/>
        </w:rPr>
        <w:t>SECTION 2.</w:t>
      </w:r>
      <w:r w:rsidRPr="0093572F">
        <w:rPr>
          <w:b/>
          <w:bCs/>
          <w:sz w:val="22"/>
          <w:szCs w:val="22"/>
        </w:rPr>
        <w:tab/>
      </w:r>
      <w:r w:rsidRPr="0093572F">
        <w:rPr>
          <w:sz w:val="22"/>
          <w:szCs w:val="22"/>
        </w:rPr>
        <w:t>The following definitions shall be used in this legislation:</w:t>
      </w:r>
    </w:p>
    <w:p w14:paraId="3844D548" w14:textId="77777777" w:rsidR="002B7E42" w:rsidRPr="0093572F" w:rsidRDefault="002B7E42" w:rsidP="004B0148">
      <w:pPr>
        <w:pStyle w:val="Default"/>
        <w:numPr>
          <w:ilvl w:val="0"/>
          <w:numId w:val="6"/>
        </w:numPr>
        <w:spacing w:line="360" w:lineRule="auto"/>
        <w:ind w:left="1800"/>
        <w:rPr>
          <w:sz w:val="22"/>
          <w:szCs w:val="22"/>
        </w:rPr>
      </w:pPr>
      <w:r w:rsidRPr="0093572F">
        <w:rPr>
          <w:sz w:val="22"/>
          <w:szCs w:val="22"/>
        </w:rPr>
        <w:t>"Artificial intelligence</w:t>
      </w:r>
      <w:r>
        <w:rPr>
          <w:sz w:val="22"/>
          <w:szCs w:val="22"/>
        </w:rPr>
        <w:t xml:space="preserve"> hiring </w:t>
      </w:r>
      <w:r w:rsidRPr="0093572F">
        <w:rPr>
          <w:sz w:val="22"/>
          <w:szCs w:val="22"/>
        </w:rPr>
        <w:t>system" refers to any algorithmic, automated, or machine-learning system used to search, assess, rank, screen, terminate, or recommend employment candidates.</w:t>
      </w:r>
    </w:p>
    <w:p w14:paraId="43B6F376" w14:textId="77777777" w:rsidR="002B7E42" w:rsidRDefault="002B7E42" w:rsidP="004B0148">
      <w:pPr>
        <w:pStyle w:val="Default"/>
        <w:numPr>
          <w:ilvl w:val="0"/>
          <w:numId w:val="6"/>
        </w:numPr>
        <w:spacing w:line="360" w:lineRule="auto"/>
        <w:ind w:left="1800"/>
        <w:rPr>
          <w:sz w:val="22"/>
          <w:szCs w:val="22"/>
        </w:rPr>
      </w:pPr>
      <w:r w:rsidRPr="0093572F">
        <w:rPr>
          <w:sz w:val="22"/>
          <w:szCs w:val="22"/>
        </w:rPr>
        <w:t>"Qualified human re</w:t>
      </w:r>
      <w:r>
        <w:rPr>
          <w:sz w:val="22"/>
          <w:szCs w:val="22"/>
        </w:rPr>
        <w:t>cruiters</w:t>
      </w:r>
      <w:r w:rsidRPr="0093572F">
        <w:rPr>
          <w:sz w:val="22"/>
          <w:szCs w:val="22"/>
        </w:rPr>
        <w:t xml:space="preserve">" refers to an employee trained in human resources, employment law, or hiring practices who reviews all applicant information and is authorized to make employment decisions on behalf of an employer. </w:t>
      </w:r>
    </w:p>
    <w:p w14:paraId="5CA6DA92" w14:textId="77777777" w:rsidR="002B7E42" w:rsidRPr="004253B6" w:rsidRDefault="002B7E42" w:rsidP="004B0148">
      <w:pPr>
        <w:pStyle w:val="Default"/>
        <w:numPr>
          <w:ilvl w:val="0"/>
          <w:numId w:val="6"/>
        </w:numPr>
        <w:spacing w:line="360" w:lineRule="auto"/>
        <w:ind w:left="1800"/>
        <w:rPr>
          <w:sz w:val="22"/>
          <w:szCs w:val="22"/>
        </w:rPr>
      </w:pPr>
      <w:r w:rsidRPr="0093572F">
        <w:rPr>
          <w:sz w:val="22"/>
          <w:szCs w:val="22"/>
        </w:rPr>
        <w:t>“Employment decisions” refer to applicant and employee matching, hiring, promotion, evaluation, or termination.</w:t>
      </w:r>
    </w:p>
    <w:p w14:paraId="7F90D926" w14:textId="77777777" w:rsidR="00C30C7F" w:rsidRPr="0093572F" w:rsidRDefault="00C30C7F" w:rsidP="00C30C7F">
      <w:pPr>
        <w:pStyle w:val="Default"/>
        <w:spacing w:line="360" w:lineRule="auto"/>
        <w:ind w:left="1440" w:hanging="1440"/>
        <w:rPr>
          <w:sz w:val="22"/>
          <w:szCs w:val="22"/>
        </w:rPr>
      </w:pPr>
      <w:r w:rsidRPr="0093572F">
        <w:rPr>
          <w:b/>
          <w:bCs/>
          <w:sz w:val="22"/>
          <w:szCs w:val="22"/>
        </w:rPr>
        <w:t>SECTION 3.</w:t>
      </w:r>
      <w:r w:rsidRPr="0093572F">
        <w:rPr>
          <w:b/>
          <w:bCs/>
          <w:sz w:val="22"/>
          <w:szCs w:val="22"/>
        </w:rPr>
        <w:tab/>
      </w:r>
      <w:r w:rsidRPr="0093572F">
        <w:rPr>
          <w:sz w:val="22"/>
          <w:szCs w:val="22"/>
        </w:rPr>
        <w:t>The Equal Employment Opportunity Commission (EEOC), in coordination with the Department of Labor, shall oversee implementation and enforcement of this legislation.</w:t>
      </w:r>
    </w:p>
    <w:p w14:paraId="77A17DF4" w14:textId="77777777" w:rsidR="003333A9" w:rsidRPr="0093572F" w:rsidRDefault="003333A9" w:rsidP="004B0148">
      <w:pPr>
        <w:pStyle w:val="Default"/>
        <w:numPr>
          <w:ilvl w:val="0"/>
          <w:numId w:val="5"/>
        </w:numPr>
        <w:spacing w:line="360" w:lineRule="auto"/>
        <w:ind w:left="1800"/>
        <w:rPr>
          <w:sz w:val="22"/>
          <w:szCs w:val="22"/>
        </w:rPr>
      </w:pPr>
      <w:r w:rsidRPr="0093572F">
        <w:rPr>
          <w:sz w:val="22"/>
          <w:szCs w:val="22"/>
        </w:rPr>
        <w:t xml:space="preserve">Employers utilizing artificial intelligence hiring </w:t>
      </w:r>
      <w:r>
        <w:rPr>
          <w:sz w:val="22"/>
          <w:szCs w:val="22"/>
        </w:rPr>
        <w:t>systems</w:t>
      </w:r>
      <w:r w:rsidRPr="0093572F">
        <w:rPr>
          <w:sz w:val="22"/>
          <w:szCs w:val="22"/>
        </w:rPr>
        <w:t xml:space="preserve"> shall conduct annual audits to assess whether such systems produce discriminatory outcomes or disproportionately impact protected groups. </w:t>
      </w:r>
    </w:p>
    <w:p w14:paraId="0969EC49" w14:textId="77777777" w:rsidR="003333A9" w:rsidRPr="0093572F" w:rsidRDefault="003333A9" w:rsidP="004B0148">
      <w:pPr>
        <w:pStyle w:val="Default"/>
        <w:numPr>
          <w:ilvl w:val="0"/>
          <w:numId w:val="5"/>
        </w:numPr>
        <w:spacing w:line="360" w:lineRule="auto"/>
        <w:ind w:left="1800"/>
        <w:rPr>
          <w:sz w:val="22"/>
          <w:szCs w:val="22"/>
        </w:rPr>
      </w:pPr>
      <w:r w:rsidRPr="0093572F">
        <w:rPr>
          <w:sz w:val="22"/>
          <w:szCs w:val="22"/>
        </w:rPr>
        <w:t>Employers shall maintain records documenting human review of both AI-generated recommendations and</w:t>
      </w:r>
      <w:r>
        <w:rPr>
          <w:sz w:val="22"/>
          <w:szCs w:val="22"/>
        </w:rPr>
        <w:t xml:space="preserve"> human</w:t>
      </w:r>
      <w:r w:rsidRPr="0093572F">
        <w:rPr>
          <w:sz w:val="22"/>
          <w:szCs w:val="22"/>
        </w:rPr>
        <w:t xml:space="preserve"> recruiter-sourced recommendations for a minimum of three years. </w:t>
      </w:r>
    </w:p>
    <w:p w14:paraId="3F9A6816" w14:textId="77777777" w:rsidR="003333A9" w:rsidRDefault="003333A9" w:rsidP="004B0148">
      <w:pPr>
        <w:pStyle w:val="Default"/>
        <w:numPr>
          <w:ilvl w:val="0"/>
          <w:numId w:val="5"/>
        </w:numPr>
        <w:spacing w:line="360" w:lineRule="auto"/>
        <w:ind w:left="1800"/>
        <w:rPr>
          <w:sz w:val="22"/>
          <w:szCs w:val="22"/>
        </w:rPr>
      </w:pPr>
      <w:r w:rsidRPr="0093572F">
        <w:rPr>
          <w:sz w:val="22"/>
          <w:szCs w:val="22"/>
        </w:rPr>
        <w:t>The EEOC shall establish guidelines for AI hiring transparency and bias reporting.</w:t>
      </w:r>
    </w:p>
    <w:p w14:paraId="2197FD58" w14:textId="77777777" w:rsidR="003333A9" w:rsidRDefault="003333A9" w:rsidP="004B0148">
      <w:pPr>
        <w:pStyle w:val="Default"/>
        <w:numPr>
          <w:ilvl w:val="0"/>
          <w:numId w:val="5"/>
        </w:numPr>
        <w:spacing w:line="360" w:lineRule="auto"/>
        <w:ind w:left="1800"/>
        <w:rPr>
          <w:sz w:val="22"/>
          <w:szCs w:val="22"/>
        </w:rPr>
      </w:pPr>
      <w:r w:rsidRPr="003723E2">
        <w:rPr>
          <w:sz w:val="22"/>
          <w:szCs w:val="22"/>
        </w:rPr>
        <w:t>Employers found to have rejected applicants or made hiring decisions without documented human recruiter involvement shall be subject to a civil penalty of up to $50,000 per violation.</w:t>
      </w:r>
    </w:p>
    <w:p w14:paraId="5EDEDB47" w14:textId="77777777" w:rsidR="003333A9" w:rsidRPr="003723E2" w:rsidRDefault="003333A9" w:rsidP="004B0148">
      <w:pPr>
        <w:pStyle w:val="Default"/>
        <w:numPr>
          <w:ilvl w:val="0"/>
          <w:numId w:val="5"/>
        </w:numPr>
        <w:spacing w:line="360" w:lineRule="auto"/>
        <w:ind w:left="1800"/>
        <w:rPr>
          <w:sz w:val="22"/>
          <w:szCs w:val="22"/>
        </w:rPr>
      </w:pPr>
      <w:r w:rsidRPr="003723E2">
        <w:rPr>
          <w:sz w:val="22"/>
          <w:szCs w:val="22"/>
        </w:rPr>
        <w:t>Repeated violations within a five-year period may result in fines of up to $100,000 per violation and additional corrective actions as determined by the EEOC.</w:t>
      </w:r>
    </w:p>
    <w:p w14:paraId="7EFAB1F2" w14:textId="39C58410" w:rsidR="00C30C7F" w:rsidRPr="0093572F" w:rsidRDefault="00C30C7F" w:rsidP="00C30C7F">
      <w:pPr>
        <w:pStyle w:val="Default"/>
        <w:spacing w:line="360" w:lineRule="auto"/>
        <w:rPr>
          <w:sz w:val="22"/>
          <w:szCs w:val="22"/>
        </w:rPr>
      </w:pPr>
      <w:r w:rsidRPr="0093572F">
        <w:rPr>
          <w:b/>
          <w:bCs/>
          <w:sz w:val="22"/>
          <w:szCs w:val="22"/>
        </w:rPr>
        <w:t>SECTION 4.</w:t>
      </w:r>
      <w:r w:rsidRPr="0093572F">
        <w:rPr>
          <w:b/>
          <w:bCs/>
          <w:sz w:val="22"/>
          <w:szCs w:val="22"/>
        </w:rPr>
        <w:tab/>
      </w:r>
      <w:r w:rsidRPr="0093572F">
        <w:rPr>
          <w:sz w:val="22"/>
          <w:szCs w:val="22"/>
        </w:rPr>
        <w:t>This legislation will take effect on J</w:t>
      </w:r>
      <w:r w:rsidR="003333A9">
        <w:rPr>
          <w:sz w:val="22"/>
          <w:szCs w:val="22"/>
        </w:rPr>
        <w:t>uly</w:t>
      </w:r>
      <w:r w:rsidRPr="0093572F">
        <w:rPr>
          <w:sz w:val="22"/>
          <w:szCs w:val="22"/>
        </w:rPr>
        <w:t xml:space="preserve"> 1, 202</w:t>
      </w:r>
      <w:r>
        <w:rPr>
          <w:sz w:val="22"/>
          <w:szCs w:val="22"/>
        </w:rPr>
        <w:t>7</w:t>
      </w:r>
      <w:r w:rsidRPr="0093572F">
        <w:rPr>
          <w:sz w:val="22"/>
          <w:szCs w:val="22"/>
        </w:rPr>
        <w:t>.</w:t>
      </w:r>
    </w:p>
    <w:p w14:paraId="728985CD" w14:textId="77777777" w:rsidR="00C30C7F" w:rsidRPr="0093572F" w:rsidRDefault="00C30C7F" w:rsidP="00C30C7F">
      <w:pPr>
        <w:spacing w:line="360" w:lineRule="auto"/>
        <w:ind w:left="1440" w:hanging="1440"/>
        <w:rPr>
          <w:sz w:val="22"/>
          <w:szCs w:val="22"/>
        </w:rPr>
      </w:pPr>
      <w:r w:rsidRPr="0093572F">
        <w:rPr>
          <w:b/>
          <w:bCs/>
          <w:sz w:val="22"/>
          <w:szCs w:val="22"/>
        </w:rPr>
        <w:t xml:space="preserve">SECTION 5. </w:t>
      </w:r>
      <w:r w:rsidRPr="0093572F">
        <w:rPr>
          <w:b/>
          <w:bCs/>
          <w:sz w:val="22"/>
          <w:szCs w:val="22"/>
        </w:rPr>
        <w:tab/>
      </w:r>
      <w:r w:rsidRPr="0093572F">
        <w:rPr>
          <w:sz w:val="22"/>
          <w:szCs w:val="22"/>
        </w:rPr>
        <w:t>All laws in conflict with this legislation are hereby declared null and void.</w:t>
      </w:r>
    </w:p>
    <w:p w14:paraId="20DEF11A" w14:textId="77777777" w:rsidR="00C30C7F" w:rsidRPr="00A14D13" w:rsidRDefault="00C30C7F" w:rsidP="00C30C7F">
      <w:pPr>
        <w:suppressLineNumbers/>
        <w:spacing w:line="360" w:lineRule="auto"/>
        <w:ind w:left="1440" w:hanging="1440"/>
        <w:rPr>
          <w:i/>
          <w:iCs/>
          <w:sz w:val="22"/>
          <w:szCs w:val="22"/>
        </w:rPr>
      </w:pPr>
      <w:r w:rsidRPr="00A14D13">
        <w:rPr>
          <w:i/>
          <w:iCs/>
          <w:sz w:val="22"/>
          <w:szCs w:val="22"/>
        </w:rPr>
        <w:t>Introduced for Congressional Debate.</w:t>
      </w:r>
    </w:p>
    <w:p w14:paraId="23D42E04" w14:textId="77777777" w:rsidR="00C30C7F" w:rsidRDefault="00C30C7F" w:rsidP="00C30C7F">
      <w:pPr>
        <w:suppressLineNumbers/>
        <w:rPr>
          <w:b/>
          <w:sz w:val="24"/>
          <w:szCs w:val="24"/>
        </w:rPr>
      </w:pPr>
      <w:r>
        <w:rPr>
          <w:b/>
          <w:sz w:val="24"/>
          <w:szCs w:val="24"/>
        </w:rPr>
        <w:br w:type="page"/>
      </w:r>
    </w:p>
    <w:p w14:paraId="4F24C7E3" w14:textId="77777777" w:rsidR="000D41A5" w:rsidRDefault="000D41A5" w:rsidP="00EA4374">
      <w:pPr>
        <w:suppressLineNumbers/>
        <w:spacing w:line="360" w:lineRule="auto"/>
        <w:jc w:val="center"/>
        <w:rPr>
          <w:rFonts w:asciiTheme="minorHAnsi" w:hAnsiTheme="minorHAnsi" w:cstheme="minorHAnsi"/>
          <w:b/>
          <w:sz w:val="28"/>
          <w:szCs w:val="28"/>
        </w:rPr>
      </w:pPr>
      <w:r w:rsidRPr="000D41A5">
        <w:rPr>
          <w:rFonts w:asciiTheme="minorHAnsi" w:hAnsiTheme="minorHAnsi" w:cstheme="minorHAnsi"/>
          <w:b/>
          <w:sz w:val="28"/>
          <w:szCs w:val="28"/>
        </w:rPr>
        <w:lastRenderedPageBreak/>
        <w:t>EAST #3 MARCH &amp; APRIL 2027 LEGISLATION:</w:t>
      </w:r>
    </w:p>
    <w:p w14:paraId="711E34AF" w14:textId="635D81F3" w:rsidR="0073007F" w:rsidRPr="004F1B65" w:rsidRDefault="009B2719" w:rsidP="00EA4374">
      <w:pPr>
        <w:pStyle w:val="paragraph"/>
        <w:suppressLineNumbers/>
        <w:spacing w:before="0" w:beforeAutospacing="0" w:after="0" w:afterAutospacing="0" w:line="360" w:lineRule="auto"/>
        <w:jc w:val="center"/>
        <w:textAlignment w:val="baseline"/>
        <w:rPr>
          <w:rStyle w:val="eop"/>
          <w:rFonts w:asciiTheme="minorHAnsi" w:hAnsiTheme="minorHAnsi" w:cstheme="minorHAnsi"/>
          <w:sz w:val="28"/>
          <w:szCs w:val="28"/>
        </w:rPr>
      </w:pPr>
      <w:r w:rsidRPr="009B2719">
        <w:rPr>
          <w:rStyle w:val="normaltextrun"/>
          <w:rFonts w:asciiTheme="minorHAnsi" w:hAnsiTheme="minorHAnsi" w:cstheme="minorHAnsi"/>
          <w:b/>
          <w:bCs/>
          <w:sz w:val="28"/>
          <w:szCs w:val="28"/>
        </w:rPr>
        <w:t>A Resolution to Reinstate Federal Parole</w:t>
      </w:r>
    </w:p>
    <w:p w14:paraId="5A62E18F" w14:textId="588D89FC" w:rsidR="009F4DCD" w:rsidRPr="00605050" w:rsidRDefault="009F4DCD" w:rsidP="009F4DCD">
      <w:pPr>
        <w:pStyle w:val="paragraph"/>
        <w:spacing w:before="0" w:beforeAutospacing="0" w:after="0" w:afterAutospacing="0" w:line="360" w:lineRule="auto"/>
        <w:ind w:left="1440" w:hanging="1440"/>
        <w:textAlignment w:val="baseline"/>
        <w:rPr>
          <w:rFonts w:asciiTheme="minorHAnsi" w:hAnsiTheme="minorHAnsi" w:cstheme="minorHAnsi"/>
        </w:rPr>
      </w:pPr>
      <w:r>
        <w:rPr>
          <w:rStyle w:val="normaltextrun"/>
          <w:rFonts w:asciiTheme="minorHAnsi" w:hAnsiTheme="minorHAnsi" w:cstheme="minorHAnsi"/>
          <w:b/>
          <w:bCs/>
        </w:rPr>
        <w:t>WHEREAS,</w:t>
      </w:r>
      <w:r>
        <w:rPr>
          <w:rStyle w:val="normaltextrun"/>
          <w:rFonts w:asciiTheme="minorHAnsi" w:hAnsiTheme="minorHAnsi" w:cstheme="minorHAnsi"/>
        </w:rPr>
        <w:tab/>
      </w:r>
      <w:proofErr w:type="gramStart"/>
      <w:r w:rsidR="006E6D78">
        <w:rPr>
          <w:rStyle w:val="normaltextrun"/>
          <w:rFonts w:asciiTheme="minorHAnsi" w:hAnsiTheme="minorHAnsi" w:cstheme="minorHAnsi"/>
        </w:rPr>
        <w:t>The</w:t>
      </w:r>
      <w:proofErr w:type="gramEnd"/>
      <w:r w:rsidR="00FC142D" w:rsidRPr="00FC142D">
        <w:rPr>
          <w:rStyle w:val="normaltextrun"/>
          <w:rFonts w:asciiTheme="minorHAnsi" w:hAnsiTheme="minorHAnsi" w:cstheme="minorHAnsi"/>
        </w:rPr>
        <w:t xml:space="preserve"> abolition of federal parole in 1984 contributed to prison overcrowding and increased correctional costs; and</w:t>
      </w:r>
    </w:p>
    <w:p w14:paraId="67B6FF36" w14:textId="500188C1" w:rsidR="009F4DCD" w:rsidRDefault="009F4DCD" w:rsidP="009F4DCD">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b/>
          <w:bCs/>
        </w:rPr>
        <w:tab/>
      </w:r>
      <w:r w:rsidR="00016870">
        <w:rPr>
          <w:rStyle w:val="normaltextrun"/>
          <w:rFonts w:asciiTheme="minorHAnsi" w:hAnsiTheme="minorHAnsi" w:cstheme="minorHAnsi"/>
        </w:rPr>
        <w:t>P</w:t>
      </w:r>
      <w:r w:rsidR="00016870" w:rsidRPr="00016870">
        <w:rPr>
          <w:rStyle w:val="normaltextrun"/>
          <w:rFonts w:asciiTheme="minorHAnsi" w:hAnsiTheme="minorHAnsi" w:cstheme="minorHAnsi"/>
        </w:rPr>
        <w:t>arole provides a structured incentive for rehabilitation, good behavior, and successful reintegration into society; and</w:t>
      </w:r>
    </w:p>
    <w:p w14:paraId="03E53FB5" w14:textId="61F7F131" w:rsidR="00F549BD" w:rsidRDefault="00F549BD" w:rsidP="009F4DCD">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proofErr w:type="gramStart"/>
      <w:r>
        <w:rPr>
          <w:rStyle w:val="normaltextrun"/>
          <w:rFonts w:asciiTheme="minorHAnsi" w:hAnsiTheme="minorHAnsi" w:cstheme="minorHAnsi"/>
          <w:b/>
          <w:bCs/>
        </w:rPr>
        <w:t>WHEREAS,</w:t>
      </w:r>
      <w:proofErr w:type="gramEnd"/>
      <w:r>
        <w:rPr>
          <w:rStyle w:val="normaltextrun"/>
          <w:rFonts w:asciiTheme="minorHAnsi" w:hAnsiTheme="minorHAnsi" w:cstheme="minorHAnsi"/>
          <w:b/>
          <w:bCs/>
        </w:rPr>
        <w:tab/>
      </w:r>
      <w:r w:rsidR="004107F6" w:rsidRPr="004107F6">
        <w:rPr>
          <w:rStyle w:val="normaltextrun"/>
          <w:rFonts w:asciiTheme="minorHAnsi" w:hAnsiTheme="minorHAnsi" w:cstheme="minorHAnsi"/>
        </w:rPr>
        <w:t>A structured parole system allows for individualized assessments of readiness for reintegration</w:t>
      </w:r>
      <w:r w:rsidR="004107F6">
        <w:rPr>
          <w:rStyle w:val="normaltextrun"/>
          <w:rFonts w:asciiTheme="minorHAnsi" w:hAnsiTheme="minorHAnsi" w:cstheme="minorHAnsi"/>
        </w:rPr>
        <w:t xml:space="preserve"> </w:t>
      </w:r>
      <w:r w:rsidR="00916D96">
        <w:rPr>
          <w:rStyle w:val="normaltextrun"/>
          <w:rFonts w:asciiTheme="minorHAnsi" w:hAnsiTheme="minorHAnsi" w:cstheme="minorHAnsi"/>
        </w:rPr>
        <w:t xml:space="preserve">and </w:t>
      </w:r>
      <w:r w:rsidRPr="00F549BD">
        <w:rPr>
          <w:rStyle w:val="normaltextrun"/>
          <w:rFonts w:asciiTheme="minorHAnsi" w:hAnsiTheme="minorHAnsi" w:cstheme="minorHAnsi"/>
        </w:rPr>
        <w:t>can reduce recidivism while maintaining public safety through monitoring and accountability measures; and</w:t>
      </w:r>
    </w:p>
    <w:p w14:paraId="2D31DFCE" w14:textId="46B3F1C8" w:rsidR="00C16CB0" w:rsidRPr="00F549BD" w:rsidRDefault="00C16CB0" w:rsidP="009F4DCD">
      <w:pPr>
        <w:pStyle w:val="paragraph"/>
        <w:spacing w:before="0" w:beforeAutospacing="0" w:after="0" w:afterAutospacing="0" w:line="360" w:lineRule="auto"/>
        <w:ind w:left="1440" w:hanging="1440"/>
        <w:textAlignment w:val="baseline"/>
        <w:rPr>
          <w:rStyle w:val="normaltextrun"/>
          <w:rFonts w:asciiTheme="minorHAnsi" w:hAnsiTheme="minorHAnsi" w:cstheme="minorHAnsi"/>
        </w:rPr>
      </w:pPr>
      <w:r w:rsidRPr="00C16CB0">
        <w:rPr>
          <w:rFonts w:asciiTheme="minorHAnsi" w:hAnsiTheme="minorHAnsi" w:cstheme="minorHAnsi"/>
          <w:b/>
          <w:bCs/>
        </w:rPr>
        <w:t>WHEREAS</w:t>
      </w:r>
      <w:r w:rsidRPr="00C16CB0">
        <w:rPr>
          <w:rFonts w:asciiTheme="minorHAnsi" w:hAnsiTheme="minorHAnsi" w:cstheme="minorHAnsi"/>
        </w:rPr>
        <w:t>,</w:t>
      </w:r>
      <w:r>
        <w:rPr>
          <w:rFonts w:asciiTheme="minorHAnsi" w:hAnsiTheme="minorHAnsi" w:cstheme="minorHAnsi"/>
        </w:rPr>
        <w:tab/>
      </w:r>
      <w:proofErr w:type="gramStart"/>
      <w:r>
        <w:rPr>
          <w:rFonts w:asciiTheme="minorHAnsi" w:hAnsiTheme="minorHAnsi" w:cstheme="minorHAnsi"/>
        </w:rPr>
        <w:t>R</w:t>
      </w:r>
      <w:r w:rsidRPr="00C16CB0">
        <w:rPr>
          <w:rFonts w:asciiTheme="minorHAnsi" w:hAnsiTheme="minorHAnsi" w:cstheme="minorHAnsi"/>
        </w:rPr>
        <w:t>einstating</w:t>
      </w:r>
      <w:proofErr w:type="gramEnd"/>
      <w:r w:rsidRPr="00C16CB0">
        <w:rPr>
          <w:rFonts w:asciiTheme="minorHAnsi" w:hAnsiTheme="minorHAnsi" w:cstheme="minorHAnsi"/>
        </w:rPr>
        <w:t xml:space="preserve"> federal parole would allow the criminal justice system greater flexibility in addressing disparities in sentencing and incarceration; </w:t>
      </w:r>
      <w:r w:rsidR="00404813">
        <w:rPr>
          <w:rFonts w:asciiTheme="minorHAnsi" w:hAnsiTheme="minorHAnsi" w:cstheme="minorHAnsi"/>
        </w:rPr>
        <w:t>and</w:t>
      </w:r>
    </w:p>
    <w:p w14:paraId="7269AA68" w14:textId="44A14044" w:rsidR="009F4DCD" w:rsidRDefault="009F4DCD" w:rsidP="009F4DCD">
      <w:pPr>
        <w:pStyle w:val="paragraph"/>
        <w:spacing w:before="0" w:beforeAutospacing="0" w:after="0" w:afterAutospacing="0" w:line="360" w:lineRule="auto"/>
        <w:textAlignment w:val="baseline"/>
        <w:rPr>
          <w:rStyle w:val="normaltextrun"/>
          <w:rFonts w:asciiTheme="minorHAnsi" w:hAnsiTheme="minorHAnsi" w:cstheme="minorHAnsi"/>
        </w:rPr>
      </w:pPr>
      <w:r w:rsidRPr="008A6187">
        <w:rPr>
          <w:rStyle w:val="normaltextrun"/>
          <w:rFonts w:asciiTheme="minorHAnsi" w:hAnsiTheme="minorHAnsi" w:cstheme="minorHAnsi"/>
          <w:b/>
          <w:bCs/>
        </w:rPr>
        <w:t>RESOLVED,</w:t>
      </w:r>
      <w:r>
        <w:rPr>
          <w:rStyle w:val="normaltextrun"/>
          <w:rFonts w:asciiTheme="minorHAnsi" w:hAnsiTheme="minorHAnsi" w:cstheme="minorHAnsi"/>
        </w:rPr>
        <w:tab/>
      </w:r>
      <w:r w:rsidR="005021D5" w:rsidRPr="005021D5">
        <w:rPr>
          <w:rStyle w:val="normaltextrun"/>
          <w:rFonts w:asciiTheme="minorHAnsi" w:hAnsiTheme="minorHAnsi" w:cstheme="minorHAnsi"/>
        </w:rPr>
        <w:t xml:space="preserve">That the Congress here assembled calls for the reinstatement of federal parole </w:t>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sidRPr="005021D5">
        <w:rPr>
          <w:rStyle w:val="normaltextrun"/>
          <w:rFonts w:asciiTheme="minorHAnsi" w:hAnsiTheme="minorHAnsi" w:cstheme="minorHAnsi"/>
        </w:rPr>
        <w:t xml:space="preserve">for eligible incarcerated individuals based on demonstrated rehabilitation, good </w:t>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Pr>
          <w:rStyle w:val="normaltextrun"/>
          <w:rFonts w:asciiTheme="minorHAnsi" w:hAnsiTheme="minorHAnsi" w:cstheme="minorHAnsi"/>
        </w:rPr>
        <w:tab/>
      </w:r>
      <w:r w:rsidR="005021D5" w:rsidRPr="005021D5">
        <w:rPr>
          <w:rStyle w:val="normaltextrun"/>
          <w:rFonts w:asciiTheme="minorHAnsi" w:hAnsiTheme="minorHAnsi" w:cstheme="minorHAnsi"/>
        </w:rPr>
        <w:t xml:space="preserve">conduct, and program participation; </w:t>
      </w:r>
      <w:proofErr w:type="gramStart"/>
      <w:r w:rsidR="005021D5" w:rsidRPr="005021D5">
        <w:rPr>
          <w:rStyle w:val="normaltextrun"/>
          <w:rFonts w:asciiTheme="minorHAnsi" w:hAnsiTheme="minorHAnsi" w:cstheme="minorHAnsi"/>
        </w:rPr>
        <w:t>and,</w:t>
      </w:r>
      <w:proofErr w:type="gramEnd"/>
      <w:r w:rsidR="005021D5" w:rsidRPr="005021D5">
        <w:rPr>
          <w:rStyle w:val="normaltextrun"/>
          <w:rFonts w:asciiTheme="minorHAnsi" w:hAnsiTheme="minorHAnsi" w:cstheme="minorHAnsi"/>
        </w:rPr>
        <w:t xml:space="preserve"> be it</w:t>
      </w:r>
    </w:p>
    <w:p w14:paraId="5ABB5848" w14:textId="4C47DA9F" w:rsidR="009F4DCD" w:rsidRDefault="009F4DCD" w:rsidP="009F4DCD">
      <w:pPr>
        <w:pStyle w:val="paragraph"/>
        <w:spacing w:before="0" w:beforeAutospacing="0" w:after="0" w:afterAutospacing="0" w:line="360" w:lineRule="auto"/>
        <w:textAlignment w:val="baseline"/>
        <w:rPr>
          <w:rFonts w:asciiTheme="minorHAnsi" w:hAnsiTheme="minorHAnsi" w:cstheme="minorHAnsi"/>
        </w:rPr>
      </w:pPr>
      <w:r w:rsidRPr="008A6187">
        <w:rPr>
          <w:rFonts w:asciiTheme="minorHAnsi" w:hAnsiTheme="minorHAnsi" w:cstheme="minorHAnsi"/>
          <w:b/>
          <w:bCs/>
        </w:rPr>
        <w:t xml:space="preserve">FURTHER RESOLVED, </w:t>
      </w:r>
      <w:proofErr w:type="gramStart"/>
      <w:r w:rsidR="0093786A" w:rsidRPr="0093786A">
        <w:rPr>
          <w:rFonts w:asciiTheme="minorHAnsi" w:hAnsiTheme="minorHAnsi" w:cstheme="minorHAnsi"/>
        </w:rPr>
        <w:t>That</w:t>
      </w:r>
      <w:proofErr w:type="gramEnd"/>
      <w:r w:rsidR="0093786A" w:rsidRPr="0093786A">
        <w:rPr>
          <w:rFonts w:asciiTheme="minorHAnsi" w:hAnsiTheme="minorHAnsi" w:cstheme="minorHAnsi"/>
        </w:rPr>
        <w:t xml:space="preserve"> a federal parole board be established to oversee case reviews and </w:t>
      </w:r>
      <w:r w:rsidR="0093786A">
        <w:rPr>
          <w:rFonts w:asciiTheme="minorHAnsi" w:hAnsiTheme="minorHAnsi" w:cstheme="minorHAnsi"/>
        </w:rPr>
        <w:tab/>
      </w:r>
      <w:r w:rsidR="0093786A">
        <w:rPr>
          <w:rFonts w:asciiTheme="minorHAnsi" w:hAnsiTheme="minorHAnsi" w:cstheme="minorHAnsi"/>
        </w:rPr>
        <w:tab/>
      </w:r>
      <w:r w:rsidR="0093786A">
        <w:rPr>
          <w:rFonts w:asciiTheme="minorHAnsi" w:hAnsiTheme="minorHAnsi" w:cstheme="minorHAnsi"/>
        </w:rPr>
        <w:tab/>
      </w:r>
      <w:r w:rsidR="0093786A" w:rsidRPr="0093786A">
        <w:rPr>
          <w:rFonts w:asciiTheme="minorHAnsi" w:hAnsiTheme="minorHAnsi" w:cstheme="minorHAnsi"/>
        </w:rPr>
        <w:t>ensure consistent and fair application of parole decisions.</w:t>
      </w:r>
    </w:p>
    <w:p w14:paraId="186FD170" w14:textId="0D9A56F2" w:rsidR="009015D2" w:rsidRPr="0073007F" w:rsidRDefault="0073007F" w:rsidP="0093786A">
      <w:pPr>
        <w:suppressLineNumbers/>
        <w:spacing w:line="360" w:lineRule="auto"/>
        <w:rPr>
          <w:rFonts w:eastAsiaTheme="minorHAnsi" w:cs="Calibri"/>
          <w:b/>
          <w:bCs/>
          <w:color w:val="000000"/>
          <w:sz w:val="28"/>
          <w:szCs w:val="28"/>
          <w14:ligatures w14:val="standardContextual"/>
        </w:rPr>
      </w:pPr>
      <w:r w:rsidRPr="0073007F">
        <w:rPr>
          <w:rStyle w:val="normaltextrun"/>
          <w:rFonts w:asciiTheme="minorHAnsi" w:hAnsiTheme="minorHAnsi" w:cstheme="minorHAnsi"/>
          <w:i/>
          <w:iCs/>
          <w:sz w:val="24"/>
          <w:szCs w:val="24"/>
        </w:rPr>
        <w:t>Introduced for Congressional Debate</w:t>
      </w:r>
      <w:r w:rsidR="00325DD2">
        <w:rPr>
          <w:rStyle w:val="normaltextrun"/>
          <w:rFonts w:asciiTheme="minorHAnsi" w:hAnsiTheme="minorHAnsi" w:cstheme="minorHAnsi"/>
          <w:i/>
          <w:iCs/>
          <w:sz w:val="24"/>
          <w:szCs w:val="24"/>
        </w:rPr>
        <w:t>.</w:t>
      </w:r>
      <w:r w:rsidR="009015D2" w:rsidRPr="0073007F">
        <w:rPr>
          <w:rFonts w:eastAsiaTheme="minorHAnsi" w:cs="Calibri"/>
          <w:b/>
          <w:bCs/>
          <w:color w:val="000000"/>
          <w:sz w:val="28"/>
          <w:szCs w:val="28"/>
          <w14:ligatures w14:val="standardContextual"/>
        </w:rPr>
        <w:br w:type="page"/>
      </w:r>
    </w:p>
    <w:p w14:paraId="76DE99C5" w14:textId="5313EE14" w:rsidR="00E156E4" w:rsidRDefault="00A05F3A" w:rsidP="00A05F3A">
      <w:pPr>
        <w:suppressLineNumbers/>
        <w:jc w:val="center"/>
        <w:rPr>
          <w:rFonts w:asciiTheme="minorHAnsi" w:hAnsiTheme="minorHAnsi" w:cstheme="minorHAnsi"/>
          <w:b/>
          <w:bCs/>
          <w:sz w:val="28"/>
          <w:szCs w:val="28"/>
        </w:rPr>
      </w:pPr>
      <w:r w:rsidRPr="00A05F3A">
        <w:rPr>
          <w:rFonts w:asciiTheme="minorHAnsi" w:hAnsiTheme="minorHAnsi" w:cstheme="minorHAnsi"/>
          <w:b/>
          <w:bCs/>
          <w:iCs/>
          <w:sz w:val="28"/>
          <w:szCs w:val="28"/>
        </w:rPr>
        <w:lastRenderedPageBreak/>
        <w:t>E</w:t>
      </w:r>
      <w:r w:rsidR="00E156E4" w:rsidRPr="00A05F3A">
        <w:rPr>
          <w:rFonts w:asciiTheme="minorHAnsi" w:hAnsiTheme="minorHAnsi" w:cstheme="minorHAnsi"/>
          <w:b/>
          <w:bCs/>
          <w:sz w:val="28"/>
          <w:szCs w:val="28"/>
        </w:rPr>
        <w:t>AST #3 MARCH &amp; APRIL 2027 LEGISLATION:</w:t>
      </w:r>
    </w:p>
    <w:p w14:paraId="5F445969" w14:textId="77777777" w:rsidR="00ED46F7" w:rsidRPr="00A05F3A" w:rsidRDefault="00ED46F7" w:rsidP="00A05F3A">
      <w:pPr>
        <w:suppressLineNumbers/>
        <w:jc w:val="center"/>
        <w:rPr>
          <w:b/>
          <w:bCs/>
          <w:sz w:val="28"/>
          <w:szCs w:val="28"/>
        </w:rPr>
      </w:pPr>
    </w:p>
    <w:p w14:paraId="553C9BC2" w14:textId="0DB52238" w:rsidR="0032016D" w:rsidRPr="0032016D" w:rsidRDefault="0032016D" w:rsidP="0032016D">
      <w:pPr>
        <w:pStyle w:val="Default"/>
        <w:suppressLineNumbers/>
        <w:jc w:val="center"/>
        <w:rPr>
          <w:b/>
          <w:bCs/>
          <w:sz w:val="28"/>
          <w:szCs w:val="28"/>
        </w:rPr>
      </w:pPr>
      <w:r w:rsidRPr="0032016D">
        <w:rPr>
          <w:b/>
          <w:bCs/>
          <w:sz w:val="28"/>
          <w:szCs w:val="28"/>
        </w:rPr>
        <w:t>The Conservation of Ocean Reefs for Aquatic Life Act</w:t>
      </w:r>
    </w:p>
    <w:p w14:paraId="69351B9B" w14:textId="11303793" w:rsidR="005F14C1" w:rsidRDefault="0032016D" w:rsidP="0032016D">
      <w:pPr>
        <w:pStyle w:val="Default"/>
        <w:suppressLineNumbers/>
        <w:jc w:val="center"/>
        <w:rPr>
          <w:b/>
          <w:bCs/>
          <w:sz w:val="28"/>
          <w:szCs w:val="28"/>
        </w:rPr>
      </w:pPr>
      <w:r w:rsidRPr="0032016D">
        <w:rPr>
          <w:b/>
          <w:bCs/>
          <w:sz w:val="28"/>
          <w:szCs w:val="28"/>
        </w:rPr>
        <w:t>(The CORAL Act)</w:t>
      </w:r>
    </w:p>
    <w:p w14:paraId="5DFA74A3" w14:textId="77777777" w:rsidR="002D4796" w:rsidRPr="002D4796" w:rsidRDefault="002D4796" w:rsidP="0032016D">
      <w:pPr>
        <w:pStyle w:val="Default"/>
        <w:suppressLineNumbers/>
        <w:jc w:val="center"/>
        <w:rPr>
          <w:b/>
          <w:bCs/>
          <w:sz w:val="22"/>
          <w:szCs w:val="22"/>
        </w:rPr>
      </w:pPr>
    </w:p>
    <w:p w14:paraId="3570EBFD" w14:textId="599FD453" w:rsidR="005F14C1" w:rsidRPr="008D313F" w:rsidRDefault="00F3419E" w:rsidP="002D4796">
      <w:pPr>
        <w:pStyle w:val="Default"/>
        <w:spacing w:line="360" w:lineRule="auto"/>
        <w:ind w:left="1440" w:hanging="1440"/>
        <w:rPr>
          <w:sz w:val="22"/>
          <w:szCs w:val="22"/>
        </w:rPr>
      </w:pPr>
      <w:r w:rsidRPr="008D313F">
        <w:rPr>
          <w:b/>
          <w:bCs/>
          <w:sz w:val="22"/>
          <w:szCs w:val="22"/>
        </w:rPr>
        <w:t>SECTION 1.</w:t>
      </w:r>
      <w:r w:rsidR="005F14C1" w:rsidRPr="008D313F">
        <w:rPr>
          <w:b/>
          <w:bCs/>
          <w:sz w:val="22"/>
          <w:szCs w:val="22"/>
        </w:rPr>
        <w:tab/>
      </w:r>
      <w:r w:rsidR="001041D4" w:rsidRPr="008D313F">
        <w:rPr>
          <w:sz w:val="22"/>
          <w:szCs w:val="22"/>
        </w:rPr>
        <w:t xml:space="preserve">The National Oceanic and Atmospheric Administration (NOAA) </w:t>
      </w:r>
      <w:r w:rsidR="005D7E29" w:rsidRPr="008D313F">
        <w:rPr>
          <w:sz w:val="22"/>
          <w:szCs w:val="22"/>
        </w:rPr>
        <w:t xml:space="preserve">and </w:t>
      </w:r>
      <w:r w:rsidR="001041D4" w:rsidRPr="008D313F">
        <w:rPr>
          <w:sz w:val="22"/>
          <w:szCs w:val="22"/>
        </w:rPr>
        <w:t xml:space="preserve">the Federal Drug Administration (FDA) </w:t>
      </w:r>
      <w:r w:rsidR="006970AD" w:rsidRPr="008D313F">
        <w:rPr>
          <w:sz w:val="22"/>
          <w:szCs w:val="22"/>
        </w:rPr>
        <w:t>will coordinate to</w:t>
      </w:r>
      <w:r w:rsidR="005D7E29" w:rsidRPr="008D313F">
        <w:rPr>
          <w:sz w:val="22"/>
          <w:szCs w:val="22"/>
        </w:rPr>
        <w:t xml:space="preserve"> help </w:t>
      </w:r>
      <w:r w:rsidR="006970AD" w:rsidRPr="008D313F">
        <w:rPr>
          <w:sz w:val="22"/>
          <w:szCs w:val="22"/>
        </w:rPr>
        <w:t xml:space="preserve">with </w:t>
      </w:r>
      <w:r w:rsidR="005D7E29" w:rsidRPr="008D313F">
        <w:rPr>
          <w:sz w:val="22"/>
          <w:szCs w:val="22"/>
        </w:rPr>
        <w:t>the preservation and conservation of coral reefs by conducting marine research and banning harmful chemicals used in the production of topical products.</w:t>
      </w:r>
    </w:p>
    <w:p w14:paraId="6E5C5668" w14:textId="77777777" w:rsidR="00DC3F50" w:rsidRPr="008D313F" w:rsidRDefault="008C7481" w:rsidP="002D4796">
      <w:pPr>
        <w:pStyle w:val="Default"/>
        <w:spacing w:line="360" w:lineRule="auto"/>
        <w:ind w:left="1440" w:hanging="1440"/>
        <w:rPr>
          <w:sz w:val="22"/>
          <w:szCs w:val="22"/>
        </w:rPr>
      </w:pPr>
      <w:r w:rsidRPr="008D313F">
        <w:rPr>
          <w:b/>
          <w:bCs/>
          <w:sz w:val="22"/>
          <w:szCs w:val="22"/>
        </w:rPr>
        <w:t>SECTION 2.</w:t>
      </w:r>
      <w:r w:rsidR="005F14C1" w:rsidRPr="008D313F">
        <w:rPr>
          <w:b/>
          <w:bCs/>
          <w:sz w:val="22"/>
          <w:szCs w:val="22"/>
        </w:rPr>
        <w:tab/>
      </w:r>
      <w:r w:rsidR="00DC3F50" w:rsidRPr="008D313F">
        <w:rPr>
          <w:sz w:val="22"/>
          <w:szCs w:val="22"/>
        </w:rPr>
        <w:t>The following definitions are used for this legislation:</w:t>
      </w:r>
    </w:p>
    <w:p w14:paraId="1F049126" w14:textId="6867CBA1" w:rsidR="002F5E12" w:rsidRDefault="002F5E12" w:rsidP="004B0148">
      <w:pPr>
        <w:pStyle w:val="Default"/>
        <w:numPr>
          <w:ilvl w:val="0"/>
          <w:numId w:val="7"/>
        </w:numPr>
        <w:spacing w:line="360" w:lineRule="auto"/>
        <w:rPr>
          <w:sz w:val="22"/>
          <w:szCs w:val="22"/>
        </w:rPr>
      </w:pPr>
      <w:r w:rsidRPr="002F5E12">
        <w:rPr>
          <w:sz w:val="22"/>
          <w:szCs w:val="22"/>
        </w:rPr>
        <w:t xml:space="preserve">"Coral reef" </w:t>
      </w:r>
      <w:r w:rsidR="00590910">
        <w:rPr>
          <w:sz w:val="22"/>
          <w:szCs w:val="22"/>
        </w:rPr>
        <w:t>refers to the</w:t>
      </w:r>
      <w:r w:rsidRPr="002F5E12">
        <w:rPr>
          <w:sz w:val="22"/>
          <w:szCs w:val="22"/>
        </w:rPr>
        <w:t xml:space="preserve"> marine ecosystem primarily composed of coral organisms and associated marine life.</w:t>
      </w:r>
    </w:p>
    <w:p w14:paraId="443D169A" w14:textId="0163333D" w:rsidR="00A11568" w:rsidRPr="008D313F" w:rsidRDefault="005A27A0" w:rsidP="004B0148">
      <w:pPr>
        <w:pStyle w:val="Default"/>
        <w:numPr>
          <w:ilvl w:val="0"/>
          <w:numId w:val="7"/>
        </w:numPr>
        <w:spacing w:line="360" w:lineRule="auto"/>
        <w:rPr>
          <w:sz w:val="22"/>
          <w:szCs w:val="22"/>
        </w:rPr>
      </w:pPr>
      <w:r w:rsidRPr="008D313F">
        <w:rPr>
          <w:sz w:val="22"/>
          <w:szCs w:val="22"/>
        </w:rPr>
        <w:t xml:space="preserve">“Marine research” refers to research conducted for the purpose of exploring and advancing science underwater. </w:t>
      </w:r>
    </w:p>
    <w:p w14:paraId="440D8E36" w14:textId="10BC4A3C" w:rsidR="000B0D32" w:rsidRPr="008D313F" w:rsidRDefault="00A11568" w:rsidP="004B0148">
      <w:pPr>
        <w:pStyle w:val="Default"/>
        <w:numPr>
          <w:ilvl w:val="0"/>
          <w:numId w:val="7"/>
        </w:numPr>
        <w:spacing w:line="360" w:lineRule="auto"/>
        <w:rPr>
          <w:sz w:val="22"/>
          <w:szCs w:val="22"/>
        </w:rPr>
      </w:pPr>
      <w:r w:rsidRPr="008D313F">
        <w:rPr>
          <w:sz w:val="22"/>
          <w:szCs w:val="22"/>
        </w:rPr>
        <w:t>“</w:t>
      </w:r>
      <w:r w:rsidR="000B0D32" w:rsidRPr="008D313F">
        <w:rPr>
          <w:sz w:val="22"/>
          <w:szCs w:val="22"/>
        </w:rPr>
        <w:t>Harmful chemicals</w:t>
      </w:r>
      <w:r w:rsidRPr="008D313F">
        <w:rPr>
          <w:sz w:val="22"/>
          <w:szCs w:val="22"/>
        </w:rPr>
        <w:t>”</w:t>
      </w:r>
      <w:r w:rsidR="000B0D32" w:rsidRPr="008D313F">
        <w:rPr>
          <w:sz w:val="22"/>
          <w:szCs w:val="22"/>
        </w:rPr>
        <w:t xml:space="preserve"> </w:t>
      </w:r>
      <w:r w:rsidR="00345450" w:rsidRPr="008D313F">
        <w:rPr>
          <w:sz w:val="22"/>
          <w:szCs w:val="22"/>
        </w:rPr>
        <w:t xml:space="preserve">are </w:t>
      </w:r>
      <w:r w:rsidR="00124F70" w:rsidRPr="008D313F">
        <w:rPr>
          <w:sz w:val="22"/>
          <w:szCs w:val="22"/>
        </w:rPr>
        <w:t>chemicals scientifically</w:t>
      </w:r>
      <w:r w:rsidR="00CF483B" w:rsidRPr="00CF483B">
        <w:t xml:space="preserve"> </w:t>
      </w:r>
      <w:r w:rsidR="00CF483B" w:rsidRPr="00CF483B">
        <w:rPr>
          <w:sz w:val="22"/>
          <w:szCs w:val="22"/>
        </w:rPr>
        <w:t>designated by the National Oceanic and Atmospheric Administration (NOAA) and the Environmental Protection Agency (EPA) as significantly contributing to coral reef degradation</w:t>
      </w:r>
      <w:r w:rsidR="00541227">
        <w:rPr>
          <w:sz w:val="22"/>
          <w:szCs w:val="22"/>
        </w:rPr>
        <w:t>.</w:t>
      </w:r>
    </w:p>
    <w:p w14:paraId="7C4D943F" w14:textId="2CAD21E4" w:rsidR="00842EDC" w:rsidRPr="008D313F" w:rsidRDefault="00842EDC" w:rsidP="004B0148">
      <w:pPr>
        <w:pStyle w:val="Default"/>
        <w:numPr>
          <w:ilvl w:val="0"/>
          <w:numId w:val="7"/>
        </w:numPr>
        <w:spacing w:line="360" w:lineRule="auto"/>
        <w:rPr>
          <w:sz w:val="22"/>
          <w:szCs w:val="22"/>
        </w:rPr>
      </w:pPr>
      <w:r w:rsidRPr="008D313F">
        <w:rPr>
          <w:sz w:val="22"/>
          <w:szCs w:val="22"/>
        </w:rPr>
        <w:t xml:space="preserve">“Topical products” are substances that are meant to be applied directly on the human body such as </w:t>
      </w:r>
      <w:r w:rsidR="00590910">
        <w:rPr>
          <w:sz w:val="22"/>
          <w:szCs w:val="22"/>
        </w:rPr>
        <w:t xml:space="preserve">but not limited to </w:t>
      </w:r>
      <w:r w:rsidRPr="008D313F">
        <w:rPr>
          <w:sz w:val="22"/>
          <w:szCs w:val="22"/>
        </w:rPr>
        <w:t>sunscreen, lotion, or tanning oils.</w:t>
      </w:r>
    </w:p>
    <w:p w14:paraId="448080AE" w14:textId="5FEFC266" w:rsidR="00E75714" w:rsidRPr="008D313F" w:rsidRDefault="0063189F" w:rsidP="002D4796">
      <w:pPr>
        <w:pStyle w:val="Default"/>
        <w:spacing w:line="360" w:lineRule="auto"/>
        <w:ind w:left="1440" w:hanging="1440"/>
        <w:rPr>
          <w:sz w:val="22"/>
          <w:szCs w:val="22"/>
        </w:rPr>
      </w:pPr>
      <w:r w:rsidRPr="008D313F">
        <w:rPr>
          <w:b/>
          <w:bCs/>
          <w:sz w:val="22"/>
          <w:szCs w:val="22"/>
        </w:rPr>
        <w:t>SECTION 3.</w:t>
      </w:r>
      <w:r w:rsidR="005F14C1" w:rsidRPr="008D313F">
        <w:rPr>
          <w:b/>
          <w:bCs/>
          <w:sz w:val="22"/>
          <w:szCs w:val="22"/>
        </w:rPr>
        <w:tab/>
      </w:r>
      <w:r w:rsidR="00A13C49" w:rsidRPr="008D313F">
        <w:rPr>
          <w:sz w:val="22"/>
          <w:szCs w:val="22"/>
        </w:rPr>
        <w:t>NOAA</w:t>
      </w:r>
      <w:r w:rsidR="001041D4" w:rsidRPr="008D313F">
        <w:rPr>
          <w:sz w:val="22"/>
          <w:szCs w:val="22"/>
        </w:rPr>
        <w:t xml:space="preserve"> </w:t>
      </w:r>
      <w:r w:rsidR="00783E21" w:rsidRPr="008D313F">
        <w:rPr>
          <w:sz w:val="22"/>
          <w:szCs w:val="22"/>
        </w:rPr>
        <w:t>will conduct</w:t>
      </w:r>
      <w:r w:rsidR="00FA4DED" w:rsidRPr="008D313F">
        <w:rPr>
          <w:sz w:val="22"/>
          <w:szCs w:val="22"/>
        </w:rPr>
        <w:t xml:space="preserve"> and analyze the marine research while </w:t>
      </w:r>
      <w:r w:rsidR="001041D4" w:rsidRPr="008D313F">
        <w:rPr>
          <w:sz w:val="22"/>
          <w:szCs w:val="22"/>
        </w:rPr>
        <w:t xml:space="preserve">the FDA </w:t>
      </w:r>
      <w:r w:rsidR="00A06CAC" w:rsidRPr="008D313F">
        <w:rPr>
          <w:sz w:val="22"/>
          <w:szCs w:val="22"/>
        </w:rPr>
        <w:t>shall be tasked with regulating the production of topical products</w:t>
      </w:r>
      <w:r w:rsidR="00E75714" w:rsidRPr="008D313F">
        <w:rPr>
          <w:sz w:val="22"/>
          <w:szCs w:val="22"/>
        </w:rPr>
        <w:t xml:space="preserve">. </w:t>
      </w:r>
    </w:p>
    <w:p w14:paraId="606E7ADB" w14:textId="026FBDAA" w:rsidR="00223070" w:rsidRPr="008D313F" w:rsidRDefault="001116AF" w:rsidP="004B0148">
      <w:pPr>
        <w:pStyle w:val="Default"/>
        <w:numPr>
          <w:ilvl w:val="0"/>
          <w:numId w:val="8"/>
        </w:numPr>
        <w:spacing w:line="360" w:lineRule="auto"/>
        <w:ind w:left="1800"/>
        <w:rPr>
          <w:sz w:val="22"/>
          <w:szCs w:val="22"/>
        </w:rPr>
      </w:pPr>
      <w:r w:rsidRPr="008D313F">
        <w:rPr>
          <w:sz w:val="22"/>
          <w:szCs w:val="22"/>
        </w:rPr>
        <w:t>NOAA shall be given 100 million dollars reallocated from government projects for offshore drilling. This money will be used for</w:t>
      </w:r>
      <w:r w:rsidR="00223070" w:rsidRPr="008D313F">
        <w:rPr>
          <w:sz w:val="22"/>
          <w:szCs w:val="22"/>
        </w:rPr>
        <w:t xml:space="preserve"> </w:t>
      </w:r>
      <w:r w:rsidRPr="008D313F">
        <w:rPr>
          <w:sz w:val="22"/>
          <w:szCs w:val="22"/>
        </w:rPr>
        <w:t>marine research pertaining to coral reefs including but not limited to</w:t>
      </w:r>
      <w:r w:rsidR="00223070" w:rsidRPr="008D313F">
        <w:rPr>
          <w:sz w:val="22"/>
          <w:szCs w:val="22"/>
        </w:rPr>
        <w:t xml:space="preserve"> </w:t>
      </w:r>
      <w:r w:rsidRPr="008D313F">
        <w:rPr>
          <w:sz w:val="22"/>
          <w:szCs w:val="22"/>
        </w:rPr>
        <w:t xml:space="preserve">the creation of </w:t>
      </w:r>
      <w:r w:rsidR="00A13C49" w:rsidRPr="008D313F">
        <w:rPr>
          <w:sz w:val="22"/>
          <w:szCs w:val="22"/>
        </w:rPr>
        <w:t>heat-resistant</w:t>
      </w:r>
      <w:r w:rsidRPr="008D313F">
        <w:rPr>
          <w:sz w:val="22"/>
          <w:szCs w:val="22"/>
        </w:rPr>
        <w:t xml:space="preserve"> coral</w:t>
      </w:r>
      <w:r w:rsidR="00B6371E">
        <w:rPr>
          <w:sz w:val="22"/>
          <w:szCs w:val="22"/>
        </w:rPr>
        <w:t xml:space="preserve"> and </w:t>
      </w:r>
      <w:r w:rsidR="00193A6D">
        <w:rPr>
          <w:sz w:val="22"/>
          <w:szCs w:val="22"/>
        </w:rPr>
        <w:t>the effects and designation of harmful chemicals on coral</w:t>
      </w:r>
      <w:r w:rsidRPr="008D313F">
        <w:rPr>
          <w:sz w:val="22"/>
          <w:szCs w:val="22"/>
        </w:rPr>
        <w:t>.</w:t>
      </w:r>
    </w:p>
    <w:p w14:paraId="5662FD3B" w14:textId="77777777" w:rsidR="007A236A" w:rsidRDefault="00223070" w:rsidP="004B0148">
      <w:pPr>
        <w:pStyle w:val="Default"/>
        <w:numPr>
          <w:ilvl w:val="0"/>
          <w:numId w:val="8"/>
        </w:numPr>
        <w:spacing w:line="360" w:lineRule="auto"/>
        <w:ind w:left="1800"/>
        <w:rPr>
          <w:sz w:val="22"/>
          <w:szCs w:val="22"/>
        </w:rPr>
      </w:pPr>
      <w:r w:rsidRPr="008D313F">
        <w:rPr>
          <w:sz w:val="22"/>
          <w:szCs w:val="22"/>
        </w:rPr>
        <w:t>The FDA shall ban</w:t>
      </w:r>
      <w:r w:rsidR="005C6A2B">
        <w:rPr>
          <w:sz w:val="22"/>
          <w:szCs w:val="22"/>
        </w:rPr>
        <w:t xml:space="preserve"> companies from </w:t>
      </w:r>
      <w:r w:rsidR="008A1391">
        <w:rPr>
          <w:sz w:val="22"/>
          <w:szCs w:val="22"/>
        </w:rPr>
        <w:t>manufacturing, importing, and producing</w:t>
      </w:r>
      <w:r w:rsidRPr="008D313F">
        <w:rPr>
          <w:sz w:val="22"/>
          <w:szCs w:val="22"/>
        </w:rPr>
        <w:t xml:space="preserve"> harmful chemicals </w:t>
      </w:r>
      <w:r w:rsidR="008A1391">
        <w:rPr>
          <w:sz w:val="22"/>
          <w:szCs w:val="22"/>
        </w:rPr>
        <w:t>in</w:t>
      </w:r>
      <w:r w:rsidRPr="008D313F">
        <w:rPr>
          <w:sz w:val="22"/>
          <w:szCs w:val="22"/>
        </w:rPr>
        <w:t xml:space="preserve"> topical products. </w:t>
      </w:r>
    </w:p>
    <w:p w14:paraId="4C25CF99" w14:textId="6F5088CC" w:rsidR="00827E84" w:rsidRPr="008D313F" w:rsidRDefault="00223070" w:rsidP="004B0148">
      <w:pPr>
        <w:pStyle w:val="Default"/>
        <w:numPr>
          <w:ilvl w:val="0"/>
          <w:numId w:val="8"/>
        </w:numPr>
        <w:spacing w:line="360" w:lineRule="auto"/>
        <w:ind w:left="1800"/>
        <w:rPr>
          <w:sz w:val="22"/>
          <w:szCs w:val="22"/>
        </w:rPr>
      </w:pPr>
      <w:r w:rsidRPr="008D313F">
        <w:rPr>
          <w:sz w:val="22"/>
          <w:szCs w:val="22"/>
        </w:rPr>
        <w:t>Companies that continue to use harmful chemicals in topical products will be fined 20% of annual earnings</w:t>
      </w:r>
      <w:r w:rsidR="00827E84" w:rsidRPr="008D313F">
        <w:rPr>
          <w:sz w:val="22"/>
          <w:szCs w:val="22"/>
        </w:rPr>
        <w:t xml:space="preserve"> </w:t>
      </w:r>
      <w:r w:rsidRPr="008D313F">
        <w:rPr>
          <w:sz w:val="22"/>
          <w:szCs w:val="22"/>
        </w:rPr>
        <w:t xml:space="preserve">every month until </w:t>
      </w:r>
      <w:r w:rsidR="00243717">
        <w:rPr>
          <w:sz w:val="22"/>
          <w:szCs w:val="22"/>
        </w:rPr>
        <w:t>compliant.</w:t>
      </w:r>
    </w:p>
    <w:p w14:paraId="18565346" w14:textId="2080D22B" w:rsidR="005F14C1" w:rsidRPr="008D313F" w:rsidRDefault="00D309FE" w:rsidP="002D4796">
      <w:pPr>
        <w:pStyle w:val="Default"/>
        <w:spacing w:line="360" w:lineRule="auto"/>
        <w:rPr>
          <w:sz w:val="22"/>
          <w:szCs w:val="22"/>
        </w:rPr>
      </w:pPr>
      <w:r w:rsidRPr="008D313F">
        <w:rPr>
          <w:b/>
          <w:bCs/>
          <w:sz w:val="22"/>
          <w:szCs w:val="22"/>
        </w:rPr>
        <w:t>SECTION 4.</w:t>
      </w:r>
      <w:r w:rsidR="009B73FE" w:rsidRPr="008D313F">
        <w:rPr>
          <w:b/>
          <w:bCs/>
          <w:sz w:val="22"/>
          <w:szCs w:val="22"/>
        </w:rPr>
        <w:tab/>
      </w:r>
      <w:r w:rsidR="006F7244" w:rsidRPr="008D313F">
        <w:rPr>
          <w:sz w:val="22"/>
          <w:szCs w:val="22"/>
        </w:rPr>
        <w:t>This legislation will take effect on J</w:t>
      </w:r>
      <w:r w:rsidR="00442E34" w:rsidRPr="008D313F">
        <w:rPr>
          <w:sz w:val="22"/>
          <w:szCs w:val="22"/>
        </w:rPr>
        <w:t>u</w:t>
      </w:r>
      <w:r w:rsidR="00827E84" w:rsidRPr="008D313F">
        <w:rPr>
          <w:sz w:val="22"/>
          <w:szCs w:val="22"/>
        </w:rPr>
        <w:t>ly</w:t>
      </w:r>
      <w:r w:rsidR="006F7244" w:rsidRPr="008D313F">
        <w:rPr>
          <w:sz w:val="22"/>
          <w:szCs w:val="22"/>
        </w:rPr>
        <w:t xml:space="preserve"> 1st, 202</w:t>
      </w:r>
      <w:r w:rsidR="00827E84" w:rsidRPr="008D313F">
        <w:rPr>
          <w:sz w:val="22"/>
          <w:szCs w:val="22"/>
        </w:rPr>
        <w:t>7</w:t>
      </w:r>
      <w:r w:rsidR="006F7244" w:rsidRPr="008D313F">
        <w:rPr>
          <w:sz w:val="22"/>
          <w:szCs w:val="22"/>
        </w:rPr>
        <w:t>.</w:t>
      </w:r>
    </w:p>
    <w:p w14:paraId="6DCB9E65" w14:textId="77A8A29A" w:rsidR="001D065B" w:rsidRPr="008D313F" w:rsidRDefault="006F7244" w:rsidP="002D4796">
      <w:pPr>
        <w:spacing w:line="360" w:lineRule="auto"/>
        <w:ind w:left="1440" w:hanging="1440"/>
        <w:rPr>
          <w:sz w:val="22"/>
          <w:szCs w:val="22"/>
        </w:rPr>
      </w:pPr>
      <w:r w:rsidRPr="008D313F">
        <w:rPr>
          <w:b/>
          <w:bCs/>
          <w:sz w:val="22"/>
          <w:szCs w:val="22"/>
        </w:rPr>
        <w:t>SECTION 5.</w:t>
      </w:r>
      <w:r w:rsidR="009B73FE" w:rsidRPr="008D313F">
        <w:rPr>
          <w:b/>
          <w:bCs/>
          <w:sz w:val="22"/>
          <w:szCs w:val="22"/>
        </w:rPr>
        <w:tab/>
      </w:r>
      <w:r w:rsidR="002E1447" w:rsidRPr="008D313F">
        <w:rPr>
          <w:sz w:val="22"/>
          <w:szCs w:val="22"/>
        </w:rPr>
        <w:t>All laws in conflict with this legislation are hereby declared null and void.</w:t>
      </w:r>
    </w:p>
    <w:p w14:paraId="67C485D6" w14:textId="53719012" w:rsidR="00336BD2" w:rsidRPr="008D313F" w:rsidRDefault="009B73FE" w:rsidP="002D4796">
      <w:pPr>
        <w:suppressLineNumbers/>
        <w:spacing w:line="360" w:lineRule="auto"/>
        <w:ind w:left="1440" w:hanging="1440"/>
        <w:rPr>
          <w:i/>
          <w:iCs/>
          <w:sz w:val="22"/>
          <w:szCs w:val="22"/>
        </w:rPr>
      </w:pPr>
      <w:r w:rsidRPr="008D313F">
        <w:rPr>
          <w:i/>
          <w:iCs/>
          <w:sz w:val="22"/>
          <w:szCs w:val="22"/>
        </w:rPr>
        <w:t>Introduced for Congressional Debate.</w:t>
      </w:r>
    </w:p>
    <w:p w14:paraId="46B0DA21" w14:textId="77777777" w:rsidR="00336BD2" w:rsidRDefault="00336BD2" w:rsidP="00336BD2">
      <w:pPr>
        <w:suppressLineNumbers/>
        <w:rPr>
          <w:i/>
          <w:iCs/>
          <w:sz w:val="23"/>
          <w:szCs w:val="23"/>
        </w:rPr>
      </w:pPr>
      <w:r>
        <w:rPr>
          <w:i/>
          <w:iCs/>
          <w:sz w:val="23"/>
          <w:szCs w:val="23"/>
        </w:rPr>
        <w:br w:type="page"/>
      </w:r>
    </w:p>
    <w:sectPr w:rsidR="00336BD2" w:rsidSect="005370A3">
      <w:type w:val="continuous"/>
      <w:pgSz w:w="12240" w:h="15840" w:code="1"/>
      <w:pgMar w:top="720" w:right="1440" w:bottom="720" w:left="1440" w:header="0" w:footer="0" w:gutter="0"/>
      <w:lnNumType w:countBy="1"/>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D9BB7" w14:textId="77777777" w:rsidR="004B0148" w:rsidRDefault="004B0148" w:rsidP="00CD084F">
      <w:r>
        <w:separator/>
      </w:r>
    </w:p>
  </w:endnote>
  <w:endnote w:type="continuationSeparator" w:id="0">
    <w:p w14:paraId="2876FF40" w14:textId="77777777" w:rsidR="004B0148" w:rsidRDefault="004B0148" w:rsidP="00CD084F">
      <w:r>
        <w:continuationSeparator/>
      </w:r>
    </w:p>
  </w:endnote>
  <w:endnote w:type="continuationNotice" w:id="1">
    <w:p w14:paraId="2704EFA9" w14:textId="77777777" w:rsidR="004B0148" w:rsidRDefault="004B0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875965"/>
      <w:docPartObj>
        <w:docPartGallery w:val="Page Numbers (Bottom of Page)"/>
        <w:docPartUnique/>
      </w:docPartObj>
    </w:sdtPr>
    <w:sdtEndPr>
      <w:rPr>
        <w:noProof/>
      </w:rPr>
    </w:sdtEndPr>
    <w:sdtContent>
      <w:p w14:paraId="4118A908" w14:textId="350841A2" w:rsidR="009C71A9" w:rsidRDefault="009C71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37EDA4" w14:textId="77777777" w:rsidR="00A44AD8" w:rsidRDefault="00A44AD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832AF" w14:textId="77777777" w:rsidR="004B0148" w:rsidRDefault="004B0148" w:rsidP="00CD084F">
      <w:r>
        <w:separator/>
      </w:r>
    </w:p>
  </w:footnote>
  <w:footnote w:type="continuationSeparator" w:id="0">
    <w:p w14:paraId="5609558F" w14:textId="77777777" w:rsidR="004B0148" w:rsidRDefault="004B0148" w:rsidP="00CD084F">
      <w:r>
        <w:continuationSeparator/>
      </w:r>
    </w:p>
  </w:footnote>
  <w:footnote w:type="continuationNotice" w:id="1">
    <w:p w14:paraId="6B3D4808" w14:textId="77777777" w:rsidR="004B0148" w:rsidRDefault="004B01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1078"/>
    <w:multiLevelType w:val="hybridMultilevel"/>
    <w:tmpl w:val="ED241C7E"/>
    <w:lvl w:ilvl="0" w:tplc="969A31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82DC5"/>
    <w:multiLevelType w:val="hybridMultilevel"/>
    <w:tmpl w:val="557035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F50D2"/>
    <w:multiLevelType w:val="hybridMultilevel"/>
    <w:tmpl w:val="8B12AA22"/>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8DD37AA"/>
    <w:multiLevelType w:val="hybridMultilevel"/>
    <w:tmpl w:val="3FD68386"/>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9B21F5D"/>
    <w:multiLevelType w:val="hybridMultilevel"/>
    <w:tmpl w:val="D0783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61EBE"/>
    <w:multiLevelType w:val="hybridMultilevel"/>
    <w:tmpl w:val="951CCE34"/>
    <w:lvl w:ilvl="0" w:tplc="363E6C5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2C4A22"/>
    <w:multiLevelType w:val="hybridMultilevel"/>
    <w:tmpl w:val="255A368C"/>
    <w:lvl w:ilvl="0" w:tplc="D742C0D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6D5135A"/>
    <w:multiLevelType w:val="hybridMultilevel"/>
    <w:tmpl w:val="45C2A2FE"/>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772632B2"/>
    <w:multiLevelType w:val="hybridMultilevel"/>
    <w:tmpl w:val="1C7AF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050189">
    <w:abstractNumId w:val="4"/>
  </w:num>
  <w:num w:numId="2" w16cid:durableId="641886263">
    <w:abstractNumId w:val="5"/>
  </w:num>
  <w:num w:numId="3" w16cid:durableId="446051437">
    <w:abstractNumId w:val="0"/>
  </w:num>
  <w:num w:numId="4" w16cid:durableId="879517077">
    <w:abstractNumId w:val="6"/>
  </w:num>
  <w:num w:numId="5" w16cid:durableId="1131947651">
    <w:abstractNumId w:val="2"/>
  </w:num>
  <w:num w:numId="6" w16cid:durableId="1029917813">
    <w:abstractNumId w:val="7"/>
  </w:num>
  <w:num w:numId="7" w16cid:durableId="1173952392">
    <w:abstractNumId w:val="3"/>
  </w:num>
  <w:num w:numId="8" w16cid:durableId="890380937">
    <w:abstractNumId w:val="1"/>
  </w:num>
  <w:num w:numId="9" w16cid:durableId="169719236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3FF"/>
    <w:rsid w:val="00002D61"/>
    <w:rsid w:val="00004062"/>
    <w:rsid w:val="000066ED"/>
    <w:rsid w:val="00011920"/>
    <w:rsid w:val="00013C63"/>
    <w:rsid w:val="00016870"/>
    <w:rsid w:val="000169DF"/>
    <w:rsid w:val="0002084A"/>
    <w:rsid w:val="00020A4B"/>
    <w:rsid w:val="00021889"/>
    <w:rsid w:val="00021B96"/>
    <w:rsid w:val="00022B72"/>
    <w:rsid w:val="0002355E"/>
    <w:rsid w:val="0002560E"/>
    <w:rsid w:val="000261B1"/>
    <w:rsid w:val="00030F3E"/>
    <w:rsid w:val="0003114C"/>
    <w:rsid w:val="00032566"/>
    <w:rsid w:val="000350B1"/>
    <w:rsid w:val="00037756"/>
    <w:rsid w:val="000413A7"/>
    <w:rsid w:val="00042310"/>
    <w:rsid w:val="00042864"/>
    <w:rsid w:val="00043776"/>
    <w:rsid w:val="0004389B"/>
    <w:rsid w:val="00055E72"/>
    <w:rsid w:val="000608B3"/>
    <w:rsid w:val="00062B8D"/>
    <w:rsid w:val="00067D85"/>
    <w:rsid w:val="0007024E"/>
    <w:rsid w:val="00070DBF"/>
    <w:rsid w:val="000724C0"/>
    <w:rsid w:val="000751D5"/>
    <w:rsid w:val="00080A16"/>
    <w:rsid w:val="000813C2"/>
    <w:rsid w:val="00090F1F"/>
    <w:rsid w:val="000928CE"/>
    <w:rsid w:val="00093950"/>
    <w:rsid w:val="00096690"/>
    <w:rsid w:val="000A07A9"/>
    <w:rsid w:val="000A20BC"/>
    <w:rsid w:val="000A2642"/>
    <w:rsid w:val="000A654D"/>
    <w:rsid w:val="000B0D32"/>
    <w:rsid w:val="000B1BFC"/>
    <w:rsid w:val="000B23DB"/>
    <w:rsid w:val="000B3709"/>
    <w:rsid w:val="000B607A"/>
    <w:rsid w:val="000B7662"/>
    <w:rsid w:val="000C0268"/>
    <w:rsid w:val="000C2E37"/>
    <w:rsid w:val="000C3585"/>
    <w:rsid w:val="000C4012"/>
    <w:rsid w:val="000C5139"/>
    <w:rsid w:val="000C631E"/>
    <w:rsid w:val="000C7812"/>
    <w:rsid w:val="000D06E2"/>
    <w:rsid w:val="000D41A5"/>
    <w:rsid w:val="000D5F26"/>
    <w:rsid w:val="000E0843"/>
    <w:rsid w:val="000E2C3A"/>
    <w:rsid w:val="000E2D41"/>
    <w:rsid w:val="000E6B1F"/>
    <w:rsid w:val="000F1C60"/>
    <w:rsid w:val="000F2D18"/>
    <w:rsid w:val="000F6372"/>
    <w:rsid w:val="000F6C33"/>
    <w:rsid w:val="000F78D7"/>
    <w:rsid w:val="00100D8D"/>
    <w:rsid w:val="001011F5"/>
    <w:rsid w:val="001038AC"/>
    <w:rsid w:val="001041D4"/>
    <w:rsid w:val="00104EA2"/>
    <w:rsid w:val="00105067"/>
    <w:rsid w:val="0010672A"/>
    <w:rsid w:val="001100CC"/>
    <w:rsid w:val="001103C7"/>
    <w:rsid w:val="00111274"/>
    <w:rsid w:val="001116AF"/>
    <w:rsid w:val="00112591"/>
    <w:rsid w:val="00113341"/>
    <w:rsid w:val="00113629"/>
    <w:rsid w:val="00115591"/>
    <w:rsid w:val="00124F70"/>
    <w:rsid w:val="00126690"/>
    <w:rsid w:val="00126B8C"/>
    <w:rsid w:val="00130D0A"/>
    <w:rsid w:val="00131F5B"/>
    <w:rsid w:val="00137544"/>
    <w:rsid w:val="00145A96"/>
    <w:rsid w:val="00146DA9"/>
    <w:rsid w:val="001501E7"/>
    <w:rsid w:val="00150401"/>
    <w:rsid w:val="00151997"/>
    <w:rsid w:val="0015213F"/>
    <w:rsid w:val="00152FAD"/>
    <w:rsid w:val="00155475"/>
    <w:rsid w:val="001604A5"/>
    <w:rsid w:val="001658F2"/>
    <w:rsid w:val="00166748"/>
    <w:rsid w:val="00173CB8"/>
    <w:rsid w:val="00176472"/>
    <w:rsid w:val="001765A8"/>
    <w:rsid w:val="00177D81"/>
    <w:rsid w:val="00183BE3"/>
    <w:rsid w:val="001848AB"/>
    <w:rsid w:val="00184A03"/>
    <w:rsid w:val="0018623C"/>
    <w:rsid w:val="00186427"/>
    <w:rsid w:val="00193A6D"/>
    <w:rsid w:val="00196582"/>
    <w:rsid w:val="00197E3C"/>
    <w:rsid w:val="001A1308"/>
    <w:rsid w:val="001A1A6D"/>
    <w:rsid w:val="001A60B1"/>
    <w:rsid w:val="001B48A4"/>
    <w:rsid w:val="001C1973"/>
    <w:rsid w:val="001C2E68"/>
    <w:rsid w:val="001C2FF7"/>
    <w:rsid w:val="001C6C1B"/>
    <w:rsid w:val="001C717F"/>
    <w:rsid w:val="001D065B"/>
    <w:rsid w:val="001D1752"/>
    <w:rsid w:val="001D525E"/>
    <w:rsid w:val="001D5D62"/>
    <w:rsid w:val="001D6D59"/>
    <w:rsid w:val="001E5F6C"/>
    <w:rsid w:val="001E794F"/>
    <w:rsid w:val="001E7E01"/>
    <w:rsid w:val="001F1720"/>
    <w:rsid w:val="001F3166"/>
    <w:rsid w:val="002041C5"/>
    <w:rsid w:val="00210C84"/>
    <w:rsid w:val="00210FA9"/>
    <w:rsid w:val="002138C9"/>
    <w:rsid w:val="00215C88"/>
    <w:rsid w:val="00217D29"/>
    <w:rsid w:val="002201B3"/>
    <w:rsid w:val="00220267"/>
    <w:rsid w:val="00223070"/>
    <w:rsid w:val="00225B94"/>
    <w:rsid w:val="00231329"/>
    <w:rsid w:val="00231424"/>
    <w:rsid w:val="00231E34"/>
    <w:rsid w:val="00233F16"/>
    <w:rsid w:val="00235646"/>
    <w:rsid w:val="002431C1"/>
    <w:rsid w:val="00243717"/>
    <w:rsid w:val="00245022"/>
    <w:rsid w:val="002500DC"/>
    <w:rsid w:val="00251080"/>
    <w:rsid w:val="0025236D"/>
    <w:rsid w:val="00253D5C"/>
    <w:rsid w:val="002619D4"/>
    <w:rsid w:val="002632B6"/>
    <w:rsid w:val="002639B5"/>
    <w:rsid w:val="002651C4"/>
    <w:rsid w:val="00265CBA"/>
    <w:rsid w:val="0026646A"/>
    <w:rsid w:val="00272386"/>
    <w:rsid w:val="00277B71"/>
    <w:rsid w:val="00295511"/>
    <w:rsid w:val="002A3EC0"/>
    <w:rsid w:val="002A6C4B"/>
    <w:rsid w:val="002A6C77"/>
    <w:rsid w:val="002B09FB"/>
    <w:rsid w:val="002B1726"/>
    <w:rsid w:val="002B52DA"/>
    <w:rsid w:val="002B675C"/>
    <w:rsid w:val="002B7E42"/>
    <w:rsid w:val="002C0D82"/>
    <w:rsid w:val="002C386F"/>
    <w:rsid w:val="002C3E71"/>
    <w:rsid w:val="002C4D61"/>
    <w:rsid w:val="002D161F"/>
    <w:rsid w:val="002D1D1E"/>
    <w:rsid w:val="002D3A54"/>
    <w:rsid w:val="002D4796"/>
    <w:rsid w:val="002D504F"/>
    <w:rsid w:val="002D62CB"/>
    <w:rsid w:val="002E1447"/>
    <w:rsid w:val="002F2137"/>
    <w:rsid w:val="002F3E50"/>
    <w:rsid w:val="002F4A60"/>
    <w:rsid w:val="002F5E12"/>
    <w:rsid w:val="002F6BC8"/>
    <w:rsid w:val="0030437C"/>
    <w:rsid w:val="00305152"/>
    <w:rsid w:val="0032016D"/>
    <w:rsid w:val="003230E0"/>
    <w:rsid w:val="00325DD2"/>
    <w:rsid w:val="00327ACC"/>
    <w:rsid w:val="003333A9"/>
    <w:rsid w:val="00336BD2"/>
    <w:rsid w:val="00345450"/>
    <w:rsid w:val="0034662F"/>
    <w:rsid w:val="00346693"/>
    <w:rsid w:val="00351F03"/>
    <w:rsid w:val="00355E47"/>
    <w:rsid w:val="0035722A"/>
    <w:rsid w:val="003601CF"/>
    <w:rsid w:val="00367369"/>
    <w:rsid w:val="00370537"/>
    <w:rsid w:val="00370E4E"/>
    <w:rsid w:val="00371716"/>
    <w:rsid w:val="00372CB7"/>
    <w:rsid w:val="003740B7"/>
    <w:rsid w:val="003758F4"/>
    <w:rsid w:val="00377411"/>
    <w:rsid w:val="00382C59"/>
    <w:rsid w:val="003A013D"/>
    <w:rsid w:val="003A2EFF"/>
    <w:rsid w:val="003A30EE"/>
    <w:rsid w:val="003A4E7E"/>
    <w:rsid w:val="003A7402"/>
    <w:rsid w:val="003A76EA"/>
    <w:rsid w:val="003C0D0E"/>
    <w:rsid w:val="003C3BBE"/>
    <w:rsid w:val="003C3C94"/>
    <w:rsid w:val="003C7D79"/>
    <w:rsid w:val="003D64C8"/>
    <w:rsid w:val="003E19B1"/>
    <w:rsid w:val="003F2549"/>
    <w:rsid w:val="003F5549"/>
    <w:rsid w:val="003F6BD7"/>
    <w:rsid w:val="003F6DD5"/>
    <w:rsid w:val="003F6E4C"/>
    <w:rsid w:val="00400766"/>
    <w:rsid w:val="00404650"/>
    <w:rsid w:val="00404813"/>
    <w:rsid w:val="004107F6"/>
    <w:rsid w:val="00412686"/>
    <w:rsid w:val="004140E1"/>
    <w:rsid w:val="00415E05"/>
    <w:rsid w:val="00417636"/>
    <w:rsid w:val="0042009F"/>
    <w:rsid w:val="00421C3B"/>
    <w:rsid w:val="00423DC6"/>
    <w:rsid w:val="00424E74"/>
    <w:rsid w:val="0042660C"/>
    <w:rsid w:val="00431E65"/>
    <w:rsid w:val="004342D2"/>
    <w:rsid w:val="00442BDE"/>
    <w:rsid w:val="00442E34"/>
    <w:rsid w:val="004459DD"/>
    <w:rsid w:val="00447086"/>
    <w:rsid w:val="00447E6D"/>
    <w:rsid w:val="00447ED2"/>
    <w:rsid w:val="00452DDA"/>
    <w:rsid w:val="00452F4A"/>
    <w:rsid w:val="0046018F"/>
    <w:rsid w:val="00461AF0"/>
    <w:rsid w:val="00465F71"/>
    <w:rsid w:val="004672C9"/>
    <w:rsid w:val="00470C15"/>
    <w:rsid w:val="004721EE"/>
    <w:rsid w:val="0047233B"/>
    <w:rsid w:val="0047394A"/>
    <w:rsid w:val="00473CA1"/>
    <w:rsid w:val="00474970"/>
    <w:rsid w:val="00481757"/>
    <w:rsid w:val="00487B12"/>
    <w:rsid w:val="00495806"/>
    <w:rsid w:val="004965FB"/>
    <w:rsid w:val="004A31FE"/>
    <w:rsid w:val="004A4436"/>
    <w:rsid w:val="004A44E8"/>
    <w:rsid w:val="004A4EAA"/>
    <w:rsid w:val="004A68C3"/>
    <w:rsid w:val="004A77F4"/>
    <w:rsid w:val="004B0148"/>
    <w:rsid w:val="004B336B"/>
    <w:rsid w:val="004B495F"/>
    <w:rsid w:val="004B5753"/>
    <w:rsid w:val="004C498B"/>
    <w:rsid w:val="004C5A16"/>
    <w:rsid w:val="004C6001"/>
    <w:rsid w:val="004C67E0"/>
    <w:rsid w:val="004D127F"/>
    <w:rsid w:val="004D4990"/>
    <w:rsid w:val="004D5AC3"/>
    <w:rsid w:val="004D7286"/>
    <w:rsid w:val="004E38B6"/>
    <w:rsid w:val="004E466A"/>
    <w:rsid w:val="004F18B1"/>
    <w:rsid w:val="004F1B65"/>
    <w:rsid w:val="004F2B13"/>
    <w:rsid w:val="004F40B5"/>
    <w:rsid w:val="004F6123"/>
    <w:rsid w:val="00500136"/>
    <w:rsid w:val="005021D5"/>
    <w:rsid w:val="00504532"/>
    <w:rsid w:val="005102D8"/>
    <w:rsid w:val="00510503"/>
    <w:rsid w:val="005118B6"/>
    <w:rsid w:val="005119F0"/>
    <w:rsid w:val="00511F74"/>
    <w:rsid w:val="00512676"/>
    <w:rsid w:val="00515B02"/>
    <w:rsid w:val="00523D0D"/>
    <w:rsid w:val="00531522"/>
    <w:rsid w:val="00534C50"/>
    <w:rsid w:val="005370A3"/>
    <w:rsid w:val="00540501"/>
    <w:rsid w:val="00541227"/>
    <w:rsid w:val="00545D01"/>
    <w:rsid w:val="005477D0"/>
    <w:rsid w:val="0055223D"/>
    <w:rsid w:val="005557BA"/>
    <w:rsid w:val="00560516"/>
    <w:rsid w:val="00560B8B"/>
    <w:rsid w:val="005626C9"/>
    <w:rsid w:val="005718EB"/>
    <w:rsid w:val="005776D6"/>
    <w:rsid w:val="0058358C"/>
    <w:rsid w:val="00590910"/>
    <w:rsid w:val="00595818"/>
    <w:rsid w:val="00596561"/>
    <w:rsid w:val="005970F0"/>
    <w:rsid w:val="00597E94"/>
    <w:rsid w:val="005A1F0D"/>
    <w:rsid w:val="005A27A0"/>
    <w:rsid w:val="005A3373"/>
    <w:rsid w:val="005A556C"/>
    <w:rsid w:val="005A6C57"/>
    <w:rsid w:val="005A6CE1"/>
    <w:rsid w:val="005A74BD"/>
    <w:rsid w:val="005B31D9"/>
    <w:rsid w:val="005C363C"/>
    <w:rsid w:val="005C3F01"/>
    <w:rsid w:val="005C4064"/>
    <w:rsid w:val="005C6A2B"/>
    <w:rsid w:val="005D17F3"/>
    <w:rsid w:val="005D1AAF"/>
    <w:rsid w:val="005D7275"/>
    <w:rsid w:val="005D7E29"/>
    <w:rsid w:val="005E1845"/>
    <w:rsid w:val="005E1FAF"/>
    <w:rsid w:val="005E42E1"/>
    <w:rsid w:val="005E58FC"/>
    <w:rsid w:val="005E61FE"/>
    <w:rsid w:val="005F0D60"/>
    <w:rsid w:val="005F14C1"/>
    <w:rsid w:val="005F5CD1"/>
    <w:rsid w:val="005F6C5E"/>
    <w:rsid w:val="006007BB"/>
    <w:rsid w:val="0060169F"/>
    <w:rsid w:val="00602704"/>
    <w:rsid w:val="0060292E"/>
    <w:rsid w:val="00603301"/>
    <w:rsid w:val="00605050"/>
    <w:rsid w:val="00611F1E"/>
    <w:rsid w:val="0061417A"/>
    <w:rsid w:val="00616729"/>
    <w:rsid w:val="006178C9"/>
    <w:rsid w:val="0062100E"/>
    <w:rsid w:val="00622EAB"/>
    <w:rsid w:val="00622ECC"/>
    <w:rsid w:val="0062782F"/>
    <w:rsid w:val="0063189F"/>
    <w:rsid w:val="00635779"/>
    <w:rsid w:val="00643792"/>
    <w:rsid w:val="0064559B"/>
    <w:rsid w:val="006470E2"/>
    <w:rsid w:val="00650FA4"/>
    <w:rsid w:val="00662CBD"/>
    <w:rsid w:val="006702E5"/>
    <w:rsid w:val="00670A58"/>
    <w:rsid w:val="00671AFA"/>
    <w:rsid w:val="006836B7"/>
    <w:rsid w:val="00695AF4"/>
    <w:rsid w:val="006970AD"/>
    <w:rsid w:val="006A1DD1"/>
    <w:rsid w:val="006A2691"/>
    <w:rsid w:val="006A5BA8"/>
    <w:rsid w:val="006A5EA4"/>
    <w:rsid w:val="006A64C2"/>
    <w:rsid w:val="006A6E92"/>
    <w:rsid w:val="006B2C43"/>
    <w:rsid w:val="006B3B9A"/>
    <w:rsid w:val="006C2B7B"/>
    <w:rsid w:val="006C5D27"/>
    <w:rsid w:val="006D18E8"/>
    <w:rsid w:val="006D1E83"/>
    <w:rsid w:val="006E1782"/>
    <w:rsid w:val="006E2928"/>
    <w:rsid w:val="006E36C1"/>
    <w:rsid w:val="006E3F9A"/>
    <w:rsid w:val="006E4365"/>
    <w:rsid w:val="006E4505"/>
    <w:rsid w:val="006E50BB"/>
    <w:rsid w:val="006E55A8"/>
    <w:rsid w:val="006E6D78"/>
    <w:rsid w:val="006E7CAF"/>
    <w:rsid w:val="006F3324"/>
    <w:rsid w:val="006F4AE5"/>
    <w:rsid w:val="006F7244"/>
    <w:rsid w:val="0070441E"/>
    <w:rsid w:val="007049D4"/>
    <w:rsid w:val="00705E88"/>
    <w:rsid w:val="00705EB8"/>
    <w:rsid w:val="00706F3C"/>
    <w:rsid w:val="007174D0"/>
    <w:rsid w:val="00720F9B"/>
    <w:rsid w:val="007217BC"/>
    <w:rsid w:val="00721B7C"/>
    <w:rsid w:val="00722DFA"/>
    <w:rsid w:val="007230A9"/>
    <w:rsid w:val="0072344B"/>
    <w:rsid w:val="00725735"/>
    <w:rsid w:val="0072697D"/>
    <w:rsid w:val="0073007F"/>
    <w:rsid w:val="00730655"/>
    <w:rsid w:val="00732CCB"/>
    <w:rsid w:val="007345AF"/>
    <w:rsid w:val="007351C8"/>
    <w:rsid w:val="0074098B"/>
    <w:rsid w:val="007433D3"/>
    <w:rsid w:val="00743908"/>
    <w:rsid w:val="007523EE"/>
    <w:rsid w:val="00753003"/>
    <w:rsid w:val="0075575B"/>
    <w:rsid w:val="00757A3E"/>
    <w:rsid w:val="007618D0"/>
    <w:rsid w:val="00762529"/>
    <w:rsid w:val="007665B0"/>
    <w:rsid w:val="00770B4F"/>
    <w:rsid w:val="00773BD3"/>
    <w:rsid w:val="00775B03"/>
    <w:rsid w:val="00781522"/>
    <w:rsid w:val="00783596"/>
    <w:rsid w:val="00783E21"/>
    <w:rsid w:val="007860F2"/>
    <w:rsid w:val="0078756A"/>
    <w:rsid w:val="00790D10"/>
    <w:rsid w:val="007957B7"/>
    <w:rsid w:val="007A11BE"/>
    <w:rsid w:val="007A13F5"/>
    <w:rsid w:val="007A236A"/>
    <w:rsid w:val="007A28F0"/>
    <w:rsid w:val="007A7CF4"/>
    <w:rsid w:val="007B018A"/>
    <w:rsid w:val="007B07C8"/>
    <w:rsid w:val="007B2EA3"/>
    <w:rsid w:val="007B6C25"/>
    <w:rsid w:val="007C5717"/>
    <w:rsid w:val="007D0B9C"/>
    <w:rsid w:val="007D3D1B"/>
    <w:rsid w:val="007D7D2B"/>
    <w:rsid w:val="007E376C"/>
    <w:rsid w:val="007E4503"/>
    <w:rsid w:val="007E5C97"/>
    <w:rsid w:val="007F00AF"/>
    <w:rsid w:val="007F2168"/>
    <w:rsid w:val="007F3741"/>
    <w:rsid w:val="007F50F3"/>
    <w:rsid w:val="007F5AD6"/>
    <w:rsid w:val="007F5B0A"/>
    <w:rsid w:val="007F6FC6"/>
    <w:rsid w:val="0080252E"/>
    <w:rsid w:val="008048CC"/>
    <w:rsid w:val="00806DD1"/>
    <w:rsid w:val="00806F3C"/>
    <w:rsid w:val="00811005"/>
    <w:rsid w:val="00813F5A"/>
    <w:rsid w:val="00814B19"/>
    <w:rsid w:val="008169BB"/>
    <w:rsid w:val="008170C2"/>
    <w:rsid w:val="00817F7D"/>
    <w:rsid w:val="00821D15"/>
    <w:rsid w:val="00827E84"/>
    <w:rsid w:val="00831069"/>
    <w:rsid w:val="00831228"/>
    <w:rsid w:val="00832857"/>
    <w:rsid w:val="00833E43"/>
    <w:rsid w:val="00837A8C"/>
    <w:rsid w:val="00842EDC"/>
    <w:rsid w:val="00844DD4"/>
    <w:rsid w:val="008466B7"/>
    <w:rsid w:val="008472E7"/>
    <w:rsid w:val="00850D5A"/>
    <w:rsid w:val="008513B2"/>
    <w:rsid w:val="00853F1F"/>
    <w:rsid w:val="00855481"/>
    <w:rsid w:val="008623B5"/>
    <w:rsid w:val="00866448"/>
    <w:rsid w:val="00870FEA"/>
    <w:rsid w:val="0087365A"/>
    <w:rsid w:val="00874730"/>
    <w:rsid w:val="00875E11"/>
    <w:rsid w:val="00880C1E"/>
    <w:rsid w:val="008822EF"/>
    <w:rsid w:val="008847DB"/>
    <w:rsid w:val="00893862"/>
    <w:rsid w:val="0089473B"/>
    <w:rsid w:val="0089484B"/>
    <w:rsid w:val="008A0D4F"/>
    <w:rsid w:val="008A1391"/>
    <w:rsid w:val="008A4221"/>
    <w:rsid w:val="008A42AB"/>
    <w:rsid w:val="008A4DCA"/>
    <w:rsid w:val="008A6187"/>
    <w:rsid w:val="008B03CB"/>
    <w:rsid w:val="008B392A"/>
    <w:rsid w:val="008B617E"/>
    <w:rsid w:val="008C17C4"/>
    <w:rsid w:val="008C28E6"/>
    <w:rsid w:val="008C3198"/>
    <w:rsid w:val="008C3649"/>
    <w:rsid w:val="008C3F2A"/>
    <w:rsid w:val="008C6056"/>
    <w:rsid w:val="008C6890"/>
    <w:rsid w:val="008C7481"/>
    <w:rsid w:val="008C7E75"/>
    <w:rsid w:val="008D1566"/>
    <w:rsid w:val="008D1CED"/>
    <w:rsid w:val="008D313F"/>
    <w:rsid w:val="008D3207"/>
    <w:rsid w:val="008D3A01"/>
    <w:rsid w:val="008D4959"/>
    <w:rsid w:val="008D727F"/>
    <w:rsid w:val="008E185A"/>
    <w:rsid w:val="008E3EAE"/>
    <w:rsid w:val="008E5D6D"/>
    <w:rsid w:val="008E5FA2"/>
    <w:rsid w:val="008E639B"/>
    <w:rsid w:val="008E74F8"/>
    <w:rsid w:val="008E7A7A"/>
    <w:rsid w:val="008F40B9"/>
    <w:rsid w:val="008F42B1"/>
    <w:rsid w:val="008F5C6C"/>
    <w:rsid w:val="008F6524"/>
    <w:rsid w:val="008F6B3B"/>
    <w:rsid w:val="00900730"/>
    <w:rsid w:val="00900D56"/>
    <w:rsid w:val="00900EB0"/>
    <w:rsid w:val="009015D2"/>
    <w:rsid w:val="0090628C"/>
    <w:rsid w:val="00906328"/>
    <w:rsid w:val="009139B4"/>
    <w:rsid w:val="00915BFB"/>
    <w:rsid w:val="00916D96"/>
    <w:rsid w:val="00924283"/>
    <w:rsid w:val="00934898"/>
    <w:rsid w:val="0093572F"/>
    <w:rsid w:val="0093786A"/>
    <w:rsid w:val="009417C8"/>
    <w:rsid w:val="00942E1B"/>
    <w:rsid w:val="00945CFA"/>
    <w:rsid w:val="00950348"/>
    <w:rsid w:val="00950A48"/>
    <w:rsid w:val="00950ED0"/>
    <w:rsid w:val="00951560"/>
    <w:rsid w:val="00952EF3"/>
    <w:rsid w:val="00954765"/>
    <w:rsid w:val="00956637"/>
    <w:rsid w:val="00957F16"/>
    <w:rsid w:val="0096305E"/>
    <w:rsid w:val="009635F8"/>
    <w:rsid w:val="009645D0"/>
    <w:rsid w:val="00966418"/>
    <w:rsid w:val="00966419"/>
    <w:rsid w:val="00970803"/>
    <w:rsid w:val="00973775"/>
    <w:rsid w:val="00974CDC"/>
    <w:rsid w:val="00976A01"/>
    <w:rsid w:val="00990066"/>
    <w:rsid w:val="009901E4"/>
    <w:rsid w:val="0099303D"/>
    <w:rsid w:val="0099494D"/>
    <w:rsid w:val="00995CC3"/>
    <w:rsid w:val="00996FC2"/>
    <w:rsid w:val="009A07A3"/>
    <w:rsid w:val="009A14B7"/>
    <w:rsid w:val="009A1D11"/>
    <w:rsid w:val="009A43FD"/>
    <w:rsid w:val="009A5FC1"/>
    <w:rsid w:val="009A77A1"/>
    <w:rsid w:val="009A7D01"/>
    <w:rsid w:val="009B0CAC"/>
    <w:rsid w:val="009B2719"/>
    <w:rsid w:val="009B4BEB"/>
    <w:rsid w:val="009B5393"/>
    <w:rsid w:val="009B73FE"/>
    <w:rsid w:val="009B7BDB"/>
    <w:rsid w:val="009B7C21"/>
    <w:rsid w:val="009C71A9"/>
    <w:rsid w:val="009D0C60"/>
    <w:rsid w:val="009D1080"/>
    <w:rsid w:val="009D525C"/>
    <w:rsid w:val="009D64BF"/>
    <w:rsid w:val="009D6E7B"/>
    <w:rsid w:val="009E2E1E"/>
    <w:rsid w:val="009E31DE"/>
    <w:rsid w:val="009E3FAE"/>
    <w:rsid w:val="009E4206"/>
    <w:rsid w:val="009E5DDB"/>
    <w:rsid w:val="009E6CC9"/>
    <w:rsid w:val="009E6EAD"/>
    <w:rsid w:val="009F01C3"/>
    <w:rsid w:val="009F1339"/>
    <w:rsid w:val="009F2D1E"/>
    <w:rsid w:val="009F2E8D"/>
    <w:rsid w:val="009F43B8"/>
    <w:rsid w:val="009F4DCD"/>
    <w:rsid w:val="009F54A7"/>
    <w:rsid w:val="009F7582"/>
    <w:rsid w:val="00A01486"/>
    <w:rsid w:val="00A0241C"/>
    <w:rsid w:val="00A03CF3"/>
    <w:rsid w:val="00A04A98"/>
    <w:rsid w:val="00A051EF"/>
    <w:rsid w:val="00A05F3A"/>
    <w:rsid w:val="00A06763"/>
    <w:rsid w:val="00A06CAC"/>
    <w:rsid w:val="00A10E6F"/>
    <w:rsid w:val="00A11568"/>
    <w:rsid w:val="00A13C49"/>
    <w:rsid w:val="00A13F25"/>
    <w:rsid w:val="00A14D13"/>
    <w:rsid w:val="00A150B8"/>
    <w:rsid w:val="00A20F05"/>
    <w:rsid w:val="00A2493B"/>
    <w:rsid w:val="00A24D35"/>
    <w:rsid w:val="00A25E09"/>
    <w:rsid w:val="00A314FE"/>
    <w:rsid w:val="00A36F5C"/>
    <w:rsid w:val="00A41FA9"/>
    <w:rsid w:val="00A44AD8"/>
    <w:rsid w:val="00A45E45"/>
    <w:rsid w:val="00A47126"/>
    <w:rsid w:val="00A504DA"/>
    <w:rsid w:val="00A56491"/>
    <w:rsid w:val="00A649BD"/>
    <w:rsid w:val="00A66EBE"/>
    <w:rsid w:val="00A70CC7"/>
    <w:rsid w:val="00A75BFE"/>
    <w:rsid w:val="00A762E3"/>
    <w:rsid w:val="00A76B4E"/>
    <w:rsid w:val="00A82CAF"/>
    <w:rsid w:val="00A8552A"/>
    <w:rsid w:val="00A86E43"/>
    <w:rsid w:val="00A877AB"/>
    <w:rsid w:val="00A93033"/>
    <w:rsid w:val="00A958AC"/>
    <w:rsid w:val="00A97D7C"/>
    <w:rsid w:val="00AA0B02"/>
    <w:rsid w:val="00AA0D67"/>
    <w:rsid w:val="00AA1A97"/>
    <w:rsid w:val="00AA2B73"/>
    <w:rsid w:val="00AA5809"/>
    <w:rsid w:val="00AA6559"/>
    <w:rsid w:val="00AA6942"/>
    <w:rsid w:val="00AB0312"/>
    <w:rsid w:val="00AB1B4B"/>
    <w:rsid w:val="00AB4BDA"/>
    <w:rsid w:val="00AB6D39"/>
    <w:rsid w:val="00AB6F0C"/>
    <w:rsid w:val="00AC218E"/>
    <w:rsid w:val="00AC65A7"/>
    <w:rsid w:val="00AD2433"/>
    <w:rsid w:val="00AD483C"/>
    <w:rsid w:val="00AD716D"/>
    <w:rsid w:val="00AE00F8"/>
    <w:rsid w:val="00AE1892"/>
    <w:rsid w:val="00AE317D"/>
    <w:rsid w:val="00AF07AE"/>
    <w:rsid w:val="00AF17FE"/>
    <w:rsid w:val="00AF5EFC"/>
    <w:rsid w:val="00AF6520"/>
    <w:rsid w:val="00B01662"/>
    <w:rsid w:val="00B0742A"/>
    <w:rsid w:val="00B11572"/>
    <w:rsid w:val="00B12647"/>
    <w:rsid w:val="00B1399C"/>
    <w:rsid w:val="00B1412C"/>
    <w:rsid w:val="00B14E1D"/>
    <w:rsid w:val="00B24AF2"/>
    <w:rsid w:val="00B24DC6"/>
    <w:rsid w:val="00B257FC"/>
    <w:rsid w:val="00B26349"/>
    <w:rsid w:val="00B31317"/>
    <w:rsid w:val="00B36519"/>
    <w:rsid w:val="00B47BC5"/>
    <w:rsid w:val="00B50A8F"/>
    <w:rsid w:val="00B52248"/>
    <w:rsid w:val="00B5295B"/>
    <w:rsid w:val="00B55713"/>
    <w:rsid w:val="00B6371E"/>
    <w:rsid w:val="00B67084"/>
    <w:rsid w:val="00B67B86"/>
    <w:rsid w:val="00B856BA"/>
    <w:rsid w:val="00B87F2D"/>
    <w:rsid w:val="00B92F6F"/>
    <w:rsid w:val="00B97A6F"/>
    <w:rsid w:val="00BA0727"/>
    <w:rsid w:val="00BA1024"/>
    <w:rsid w:val="00BA12C0"/>
    <w:rsid w:val="00BA3DF5"/>
    <w:rsid w:val="00BA5C4C"/>
    <w:rsid w:val="00BB0456"/>
    <w:rsid w:val="00BB20C2"/>
    <w:rsid w:val="00BB326F"/>
    <w:rsid w:val="00BC1367"/>
    <w:rsid w:val="00BC1A70"/>
    <w:rsid w:val="00BC2560"/>
    <w:rsid w:val="00BC629D"/>
    <w:rsid w:val="00BC799B"/>
    <w:rsid w:val="00BD17E4"/>
    <w:rsid w:val="00BE2C70"/>
    <w:rsid w:val="00BE3B73"/>
    <w:rsid w:val="00BE45BA"/>
    <w:rsid w:val="00BF1B79"/>
    <w:rsid w:val="00BF3931"/>
    <w:rsid w:val="00BF3ACC"/>
    <w:rsid w:val="00BF7C72"/>
    <w:rsid w:val="00C03359"/>
    <w:rsid w:val="00C0521C"/>
    <w:rsid w:val="00C06074"/>
    <w:rsid w:val="00C1184F"/>
    <w:rsid w:val="00C16CB0"/>
    <w:rsid w:val="00C219B9"/>
    <w:rsid w:val="00C230F3"/>
    <w:rsid w:val="00C30C7F"/>
    <w:rsid w:val="00C30DA0"/>
    <w:rsid w:val="00C316B8"/>
    <w:rsid w:val="00C32F87"/>
    <w:rsid w:val="00C36D5E"/>
    <w:rsid w:val="00C40E13"/>
    <w:rsid w:val="00C453E7"/>
    <w:rsid w:val="00C45E9B"/>
    <w:rsid w:val="00C519B3"/>
    <w:rsid w:val="00C51EB2"/>
    <w:rsid w:val="00C53F3B"/>
    <w:rsid w:val="00C540E8"/>
    <w:rsid w:val="00C54597"/>
    <w:rsid w:val="00C561F3"/>
    <w:rsid w:val="00C573EF"/>
    <w:rsid w:val="00C60B4A"/>
    <w:rsid w:val="00C62E7A"/>
    <w:rsid w:val="00C62FC2"/>
    <w:rsid w:val="00C6407D"/>
    <w:rsid w:val="00C643C1"/>
    <w:rsid w:val="00C6720F"/>
    <w:rsid w:val="00C71670"/>
    <w:rsid w:val="00C71F67"/>
    <w:rsid w:val="00C820A4"/>
    <w:rsid w:val="00C847E6"/>
    <w:rsid w:val="00C86910"/>
    <w:rsid w:val="00C8698D"/>
    <w:rsid w:val="00C870EB"/>
    <w:rsid w:val="00C90466"/>
    <w:rsid w:val="00C90F7A"/>
    <w:rsid w:val="00C930F7"/>
    <w:rsid w:val="00C969C3"/>
    <w:rsid w:val="00C97401"/>
    <w:rsid w:val="00C97769"/>
    <w:rsid w:val="00CA272E"/>
    <w:rsid w:val="00CA45D8"/>
    <w:rsid w:val="00CA4842"/>
    <w:rsid w:val="00CA6638"/>
    <w:rsid w:val="00CA6B61"/>
    <w:rsid w:val="00CB014D"/>
    <w:rsid w:val="00CB21D7"/>
    <w:rsid w:val="00CB3BAD"/>
    <w:rsid w:val="00CC002C"/>
    <w:rsid w:val="00CC0BD3"/>
    <w:rsid w:val="00CC162E"/>
    <w:rsid w:val="00CC3C76"/>
    <w:rsid w:val="00CC76BD"/>
    <w:rsid w:val="00CD084F"/>
    <w:rsid w:val="00CD1B5E"/>
    <w:rsid w:val="00CD220A"/>
    <w:rsid w:val="00CD29B8"/>
    <w:rsid w:val="00CD3682"/>
    <w:rsid w:val="00CD5BB6"/>
    <w:rsid w:val="00CE0767"/>
    <w:rsid w:val="00CF094D"/>
    <w:rsid w:val="00CF2B8B"/>
    <w:rsid w:val="00CF3F98"/>
    <w:rsid w:val="00CF40D8"/>
    <w:rsid w:val="00CF483B"/>
    <w:rsid w:val="00D01BB7"/>
    <w:rsid w:val="00D02F56"/>
    <w:rsid w:val="00D03703"/>
    <w:rsid w:val="00D05DF1"/>
    <w:rsid w:val="00D06460"/>
    <w:rsid w:val="00D0658F"/>
    <w:rsid w:val="00D12BE6"/>
    <w:rsid w:val="00D14D53"/>
    <w:rsid w:val="00D17611"/>
    <w:rsid w:val="00D203FF"/>
    <w:rsid w:val="00D2263C"/>
    <w:rsid w:val="00D22844"/>
    <w:rsid w:val="00D23C47"/>
    <w:rsid w:val="00D2573D"/>
    <w:rsid w:val="00D27CC6"/>
    <w:rsid w:val="00D309FE"/>
    <w:rsid w:val="00D30D7A"/>
    <w:rsid w:val="00D31B6C"/>
    <w:rsid w:val="00D335E8"/>
    <w:rsid w:val="00D33605"/>
    <w:rsid w:val="00D350E6"/>
    <w:rsid w:val="00D41707"/>
    <w:rsid w:val="00D4265A"/>
    <w:rsid w:val="00D42F45"/>
    <w:rsid w:val="00D458F8"/>
    <w:rsid w:val="00D51A26"/>
    <w:rsid w:val="00D63453"/>
    <w:rsid w:val="00D63EF7"/>
    <w:rsid w:val="00D6507B"/>
    <w:rsid w:val="00D65B97"/>
    <w:rsid w:val="00D67C63"/>
    <w:rsid w:val="00D7023B"/>
    <w:rsid w:val="00D70977"/>
    <w:rsid w:val="00D70D8E"/>
    <w:rsid w:val="00D8110B"/>
    <w:rsid w:val="00D83111"/>
    <w:rsid w:val="00D85FCE"/>
    <w:rsid w:val="00D8709A"/>
    <w:rsid w:val="00D90233"/>
    <w:rsid w:val="00D93034"/>
    <w:rsid w:val="00D94224"/>
    <w:rsid w:val="00D953D4"/>
    <w:rsid w:val="00DA0AA9"/>
    <w:rsid w:val="00DA71C7"/>
    <w:rsid w:val="00DB0C89"/>
    <w:rsid w:val="00DB5B1B"/>
    <w:rsid w:val="00DB7724"/>
    <w:rsid w:val="00DC00EE"/>
    <w:rsid w:val="00DC079E"/>
    <w:rsid w:val="00DC1168"/>
    <w:rsid w:val="00DC1476"/>
    <w:rsid w:val="00DC1CEF"/>
    <w:rsid w:val="00DC3F50"/>
    <w:rsid w:val="00DC6893"/>
    <w:rsid w:val="00DD3B20"/>
    <w:rsid w:val="00DD3E01"/>
    <w:rsid w:val="00DD4A41"/>
    <w:rsid w:val="00DE7C9A"/>
    <w:rsid w:val="00DF19CC"/>
    <w:rsid w:val="00DF40C5"/>
    <w:rsid w:val="00DF7398"/>
    <w:rsid w:val="00E01924"/>
    <w:rsid w:val="00E028CA"/>
    <w:rsid w:val="00E03240"/>
    <w:rsid w:val="00E0341B"/>
    <w:rsid w:val="00E044EE"/>
    <w:rsid w:val="00E0691F"/>
    <w:rsid w:val="00E07DCB"/>
    <w:rsid w:val="00E103A0"/>
    <w:rsid w:val="00E11182"/>
    <w:rsid w:val="00E156E4"/>
    <w:rsid w:val="00E1684C"/>
    <w:rsid w:val="00E16D64"/>
    <w:rsid w:val="00E20164"/>
    <w:rsid w:val="00E206EB"/>
    <w:rsid w:val="00E21F32"/>
    <w:rsid w:val="00E2553D"/>
    <w:rsid w:val="00E32E5A"/>
    <w:rsid w:val="00E4076E"/>
    <w:rsid w:val="00E41549"/>
    <w:rsid w:val="00E4258F"/>
    <w:rsid w:val="00E45A16"/>
    <w:rsid w:val="00E529C4"/>
    <w:rsid w:val="00E574DC"/>
    <w:rsid w:val="00E613BF"/>
    <w:rsid w:val="00E63155"/>
    <w:rsid w:val="00E63C0C"/>
    <w:rsid w:val="00E66ED2"/>
    <w:rsid w:val="00E718BA"/>
    <w:rsid w:val="00E755BA"/>
    <w:rsid w:val="00E75714"/>
    <w:rsid w:val="00E77298"/>
    <w:rsid w:val="00E81201"/>
    <w:rsid w:val="00E82730"/>
    <w:rsid w:val="00E82984"/>
    <w:rsid w:val="00E83B49"/>
    <w:rsid w:val="00E83D8E"/>
    <w:rsid w:val="00E86845"/>
    <w:rsid w:val="00E8695A"/>
    <w:rsid w:val="00E8724E"/>
    <w:rsid w:val="00E9035E"/>
    <w:rsid w:val="00E926A0"/>
    <w:rsid w:val="00E93BEA"/>
    <w:rsid w:val="00E96583"/>
    <w:rsid w:val="00E978B9"/>
    <w:rsid w:val="00EA0AEE"/>
    <w:rsid w:val="00EA310D"/>
    <w:rsid w:val="00EA4374"/>
    <w:rsid w:val="00EA592F"/>
    <w:rsid w:val="00EA5DDF"/>
    <w:rsid w:val="00EA69F6"/>
    <w:rsid w:val="00EC2C55"/>
    <w:rsid w:val="00EC5395"/>
    <w:rsid w:val="00ED2173"/>
    <w:rsid w:val="00ED30B2"/>
    <w:rsid w:val="00ED46F7"/>
    <w:rsid w:val="00ED67D8"/>
    <w:rsid w:val="00EE06EB"/>
    <w:rsid w:val="00EE2A92"/>
    <w:rsid w:val="00EF57BF"/>
    <w:rsid w:val="00F006FA"/>
    <w:rsid w:val="00F036E9"/>
    <w:rsid w:val="00F0706A"/>
    <w:rsid w:val="00F12BEC"/>
    <w:rsid w:val="00F2274B"/>
    <w:rsid w:val="00F2622E"/>
    <w:rsid w:val="00F2697D"/>
    <w:rsid w:val="00F32399"/>
    <w:rsid w:val="00F33DEA"/>
    <w:rsid w:val="00F3419E"/>
    <w:rsid w:val="00F36E17"/>
    <w:rsid w:val="00F40BBE"/>
    <w:rsid w:val="00F41399"/>
    <w:rsid w:val="00F449C2"/>
    <w:rsid w:val="00F50AE8"/>
    <w:rsid w:val="00F511A1"/>
    <w:rsid w:val="00F51D5E"/>
    <w:rsid w:val="00F5284B"/>
    <w:rsid w:val="00F538D8"/>
    <w:rsid w:val="00F549BD"/>
    <w:rsid w:val="00F55596"/>
    <w:rsid w:val="00F60CE0"/>
    <w:rsid w:val="00F646CB"/>
    <w:rsid w:val="00F67752"/>
    <w:rsid w:val="00F71230"/>
    <w:rsid w:val="00F7493A"/>
    <w:rsid w:val="00F768F3"/>
    <w:rsid w:val="00F76D00"/>
    <w:rsid w:val="00F77366"/>
    <w:rsid w:val="00F812A5"/>
    <w:rsid w:val="00F901C2"/>
    <w:rsid w:val="00F902BF"/>
    <w:rsid w:val="00F90E43"/>
    <w:rsid w:val="00F91AC8"/>
    <w:rsid w:val="00F925AE"/>
    <w:rsid w:val="00F92895"/>
    <w:rsid w:val="00F947C0"/>
    <w:rsid w:val="00F9688D"/>
    <w:rsid w:val="00F96B44"/>
    <w:rsid w:val="00FA45ED"/>
    <w:rsid w:val="00FA4DED"/>
    <w:rsid w:val="00FA66CE"/>
    <w:rsid w:val="00FB0DF2"/>
    <w:rsid w:val="00FC142D"/>
    <w:rsid w:val="00FC31D9"/>
    <w:rsid w:val="00FC56B0"/>
    <w:rsid w:val="00FD2377"/>
    <w:rsid w:val="00FE3EAF"/>
    <w:rsid w:val="00FE612E"/>
    <w:rsid w:val="00FE7846"/>
    <w:rsid w:val="00FF2F13"/>
    <w:rsid w:val="00FF69E5"/>
    <w:rsid w:val="016285FE"/>
    <w:rsid w:val="02EE2AE6"/>
    <w:rsid w:val="3FCE2C28"/>
    <w:rsid w:val="425D8CAB"/>
    <w:rsid w:val="4ACAAD2B"/>
    <w:rsid w:val="50D64D5E"/>
    <w:rsid w:val="556E47CE"/>
    <w:rsid w:val="55D0F9A6"/>
    <w:rsid w:val="5778CB2C"/>
    <w:rsid w:val="5A75A6DF"/>
    <w:rsid w:val="5EB0B1D4"/>
    <w:rsid w:val="609D8814"/>
    <w:rsid w:val="61848E1A"/>
    <w:rsid w:val="701C8ECB"/>
    <w:rsid w:val="74A6E4EF"/>
    <w:rsid w:val="7A2B38AB"/>
    <w:rsid w:val="7F10AD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2101"/>
  <w15:chartTrackingRefBased/>
  <w15:docId w15:val="{733BFDFA-002E-4CAB-B972-DF37657D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3FF"/>
    <w:rPr>
      <w:rFonts w:ascii="Calibri" w:eastAsia="Times New Roman" w:hAnsi="Calibri" w:cs="Times New Roman"/>
      <w:kern w:val="0"/>
      <w:sz w:val="18"/>
      <w:szCs w:val="18"/>
      <w14:ligatures w14:val="none"/>
    </w:rPr>
  </w:style>
  <w:style w:type="paragraph" w:styleId="Heading1">
    <w:name w:val="heading 1"/>
    <w:basedOn w:val="Normal"/>
    <w:next w:val="Normal"/>
    <w:link w:val="Heading1Char"/>
    <w:qFormat/>
    <w:rsid w:val="00A44AD8"/>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link w:val="z-TopofFormChar"/>
    <w:uiPriority w:val="99"/>
    <w:rsid w:val="00D203FF"/>
    <w:rPr>
      <w:rFonts w:ascii="Arial" w:hAnsi="Arial"/>
      <w:vanish/>
      <w:sz w:val="16"/>
      <w:szCs w:val="16"/>
      <w:lang w:val="x-none" w:eastAsia="x-none"/>
    </w:rPr>
  </w:style>
  <w:style w:type="character" w:customStyle="1" w:styleId="z-TopofFormChar">
    <w:name w:val="z-Top of Form Char"/>
    <w:basedOn w:val="DefaultParagraphFont"/>
    <w:link w:val="z-TopofForm"/>
    <w:uiPriority w:val="99"/>
    <w:rsid w:val="00D203FF"/>
    <w:rPr>
      <w:rFonts w:ascii="Arial" w:eastAsia="Times New Roman" w:hAnsi="Arial" w:cs="Times New Roman"/>
      <w:vanish/>
      <w:kern w:val="0"/>
      <w:sz w:val="16"/>
      <w:szCs w:val="16"/>
      <w:lang w:val="x-none" w:eastAsia="x-none"/>
      <w14:ligatures w14:val="none"/>
    </w:rPr>
  </w:style>
  <w:style w:type="character" w:styleId="LineNumber">
    <w:name w:val="line number"/>
    <w:basedOn w:val="DefaultParagraphFont"/>
    <w:uiPriority w:val="99"/>
    <w:semiHidden/>
    <w:unhideWhenUsed/>
    <w:rsid w:val="00D203FF"/>
  </w:style>
  <w:style w:type="character" w:customStyle="1" w:styleId="Heading1Char">
    <w:name w:val="Heading 1 Char"/>
    <w:basedOn w:val="DefaultParagraphFont"/>
    <w:link w:val="Heading1"/>
    <w:uiPriority w:val="9"/>
    <w:rsid w:val="00A44AD8"/>
    <w:rPr>
      <w:rFonts w:ascii="Calibri" w:eastAsia="Times New Roman" w:hAnsi="Calibri" w:cs="Times New Roman"/>
      <w:b/>
      <w:kern w:val="0"/>
      <w:sz w:val="24"/>
      <w:szCs w:val="18"/>
      <w14:ligatures w14:val="none"/>
    </w:rPr>
  </w:style>
  <w:style w:type="paragraph" w:styleId="Footer">
    <w:name w:val="footer"/>
    <w:basedOn w:val="Normal"/>
    <w:link w:val="FooterChar"/>
    <w:uiPriority w:val="99"/>
    <w:unhideWhenUsed/>
    <w:rsid w:val="00A44AD8"/>
    <w:pPr>
      <w:tabs>
        <w:tab w:val="center" w:pos="4320"/>
        <w:tab w:val="right" w:pos="8640"/>
      </w:tabs>
    </w:pPr>
  </w:style>
  <w:style w:type="character" w:customStyle="1" w:styleId="FooterChar">
    <w:name w:val="Footer Char"/>
    <w:basedOn w:val="DefaultParagraphFont"/>
    <w:link w:val="Footer"/>
    <w:uiPriority w:val="99"/>
    <w:rsid w:val="00A44AD8"/>
    <w:rPr>
      <w:rFonts w:ascii="Calibri" w:eastAsia="Times New Roman" w:hAnsi="Calibri" w:cs="Times New Roman"/>
      <w:kern w:val="0"/>
      <w:sz w:val="18"/>
      <w:szCs w:val="18"/>
      <w14:ligatures w14:val="none"/>
    </w:rPr>
  </w:style>
  <w:style w:type="paragraph" w:styleId="ListParagraph">
    <w:name w:val="List Paragraph"/>
    <w:basedOn w:val="Normal"/>
    <w:uiPriority w:val="34"/>
    <w:qFormat/>
    <w:rsid w:val="00231E34"/>
    <w:pPr>
      <w:ind w:left="720"/>
      <w:contextualSpacing/>
    </w:pPr>
  </w:style>
  <w:style w:type="paragraph" w:customStyle="1" w:styleId="paragraph">
    <w:name w:val="paragraph"/>
    <w:basedOn w:val="Normal"/>
    <w:rsid w:val="001F1720"/>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1F1720"/>
  </w:style>
  <w:style w:type="character" w:customStyle="1" w:styleId="eop">
    <w:name w:val="eop"/>
    <w:basedOn w:val="DefaultParagraphFont"/>
    <w:rsid w:val="001F1720"/>
  </w:style>
  <w:style w:type="character" w:customStyle="1" w:styleId="tabchar">
    <w:name w:val="tabchar"/>
    <w:basedOn w:val="DefaultParagraphFont"/>
    <w:rsid w:val="001F1720"/>
  </w:style>
  <w:style w:type="paragraph" w:customStyle="1" w:styleId="Default">
    <w:name w:val="Default"/>
    <w:rsid w:val="00F40BBE"/>
    <w:pPr>
      <w:autoSpaceDE w:val="0"/>
      <w:autoSpaceDN w:val="0"/>
      <w:adjustRightInd w:val="0"/>
    </w:pPr>
    <w:rPr>
      <w:rFonts w:ascii="Calibri" w:hAnsi="Calibri" w:cs="Calibri"/>
      <w:color w:val="000000"/>
      <w:kern w:val="0"/>
      <w:sz w:val="24"/>
      <w:szCs w:val="24"/>
    </w:rPr>
  </w:style>
  <w:style w:type="paragraph" w:styleId="Header">
    <w:name w:val="header"/>
    <w:basedOn w:val="Normal"/>
    <w:link w:val="HeaderChar"/>
    <w:uiPriority w:val="99"/>
    <w:unhideWhenUsed/>
    <w:rsid w:val="00CD084F"/>
    <w:pPr>
      <w:tabs>
        <w:tab w:val="center" w:pos="4680"/>
        <w:tab w:val="right" w:pos="9360"/>
      </w:tabs>
    </w:pPr>
  </w:style>
  <w:style w:type="character" w:customStyle="1" w:styleId="HeaderChar">
    <w:name w:val="Header Char"/>
    <w:basedOn w:val="DefaultParagraphFont"/>
    <w:link w:val="Header"/>
    <w:uiPriority w:val="99"/>
    <w:rsid w:val="00CD084F"/>
    <w:rPr>
      <w:rFonts w:ascii="Calibri" w:eastAsia="Times New Roman" w:hAnsi="Calibri"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73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 Beauchamp</dc:creator>
  <cp:keywords/>
  <dc:description/>
  <cp:lastModifiedBy>Sarah L. Beauchamp</cp:lastModifiedBy>
  <cp:revision>53</cp:revision>
  <cp:lastPrinted>2024-07-31T14:04:00Z</cp:lastPrinted>
  <dcterms:created xsi:type="dcterms:W3CDTF">2026-07-17T14:40:00Z</dcterms:created>
  <dcterms:modified xsi:type="dcterms:W3CDTF">2026-07-17T17:07:00Z</dcterms:modified>
</cp:coreProperties>
</file>